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BB" w:rsidRPr="00D00CAA" w:rsidRDefault="00ED09BB" w:rsidP="00AD1C8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00CAA">
        <w:rPr>
          <w:b/>
          <w:bCs/>
        </w:rPr>
        <w:t>PRESENTATION TIME: 3:30 PM – 3:40 PM</w:t>
      </w:r>
    </w:p>
    <w:p w:rsidR="00ED09BB" w:rsidRPr="00D00CAA" w:rsidRDefault="00ED09BB" w:rsidP="00AD1C8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00CAA">
        <w:rPr>
          <w:b/>
          <w:bCs/>
        </w:rPr>
        <w:t>PRESENTER: Eda Chao, M.D.</w:t>
      </w:r>
    </w:p>
    <w:p w:rsidR="00ED09BB" w:rsidRPr="00D00CAA" w:rsidRDefault="00ED09BB" w:rsidP="00AD1C8D">
      <w:pPr>
        <w:spacing w:after="0" w:line="240" w:lineRule="auto"/>
        <w:jc w:val="both"/>
        <w:rPr>
          <w:b/>
        </w:rPr>
      </w:pPr>
    </w:p>
    <w:p w:rsidR="00EE713F" w:rsidRPr="00D00CAA" w:rsidRDefault="00EE713F" w:rsidP="00AD1C8D">
      <w:pPr>
        <w:spacing w:after="0" w:line="240" w:lineRule="auto"/>
        <w:jc w:val="both"/>
        <w:rPr>
          <w:b/>
        </w:rPr>
      </w:pPr>
      <w:r w:rsidRPr="00D00CAA">
        <w:rPr>
          <w:b/>
        </w:rPr>
        <w:t xml:space="preserve">PREVALENCE AND PREDICTORS OF CHILDHOOD OBESITY IN CHINESE AMERICANS IN </w:t>
      </w:r>
      <w:r w:rsidR="00165021" w:rsidRPr="00D00CAA">
        <w:rPr>
          <w:b/>
        </w:rPr>
        <w:t>AN URBAN COMMUNITY HEALTH CENTER</w:t>
      </w:r>
    </w:p>
    <w:p w:rsidR="00D00CAA" w:rsidRDefault="00D00CAA" w:rsidP="00AD1C8D">
      <w:pPr>
        <w:spacing w:after="0" w:line="240" w:lineRule="auto"/>
        <w:jc w:val="both"/>
      </w:pPr>
    </w:p>
    <w:p w:rsidR="002314A6" w:rsidRPr="00D00CAA" w:rsidRDefault="007B6270" w:rsidP="00AD1C8D">
      <w:pPr>
        <w:spacing w:after="0" w:line="240" w:lineRule="auto"/>
        <w:jc w:val="both"/>
      </w:pPr>
      <w:r w:rsidRPr="00D00CAA">
        <w:t>Jennifer Lau</w:t>
      </w:r>
      <w:r w:rsidR="00982C3D" w:rsidRPr="00D00CAA">
        <w:rPr>
          <w:vertAlign w:val="superscript"/>
        </w:rPr>
        <w:t>1</w:t>
      </w:r>
      <w:r w:rsidRPr="00D00CAA">
        <w:t xml:space="preserve">, </w:t>
      </w:r>
      <w:r w:rsidR="00EE713F" w:rsidRPr="00D00CAA">
        <w:t>Loretta Au</w:t>
      </w:r>
      <w:r w:rsidR="00982C3D" w:rsidRPr="00D00CAA">
        <w:rPr>
          <w:vertAlign w:val="superscript"/>
        </w:rPr>
        <w:t>1</w:t>
      </w:r>
      <w:r w:rsidR="00EE713F" w:rsidRPr="00D00CAA">
        <w:t>, Eda Chao</w:t>
      </w:r>
      <w:r w:rsidR="00982C3D" w:rsidRPr="00D00CAA">
        <w:rPr>
          <w:vertAlign w:val="superscript"/>
        </w:rPr>
        <w:t>1</w:t>
      </w:r>
      <w:r w:rsidR="00950A95" w:rsidRPr="00D00CAA">
        <w:t>, Michelle Lei</w:t>
      </w:r>
      <w:r w:rsidR="00950A95" w:rsidRPr="00D00CAA">
        <w:rPr>
          <w:vertAlign w:val="superscript"/>
        </w:rPr>
        <w:t>1</w:t>
      </w:r>
    </w:p>
    <w:p w:rsidR="00BE461E" w:rsidRPr="00D00CAA" w:rsidRDefault="00982C3D" w:rsidP="00AD1C8D">
      <w:pPr>
        <w:spacing w:after="0" w:line="240" w:lineRule="auto"/>
        <w:jc w:val="both"/>
      </w:pPr>
      <w:r w:rsidRPr="00D00CAA">
        <w:rPr>
          <w:vertAlign w:val="superscript"/>
        </w:rPr>
        <w:t>1</w:t>
      </w:r>
      <w:r w:rsidR="007B6270" w:rsidRPr="00D00CAA">
        <w:t xml:space="preserve">Charles B. Wang Community Health Center, </w:t>
      </w:r>
      <w:r w:rsidR="00441CC2" w:rsidRPr="00D00CAA">
        <w:t>268 Canal Street, New York, NY 10013</w:t>
      </w:r>
    </w:p>
    <w:p w:rsidR="00950A95" w:rsidRPr="00D00CAA" w:rsidRDefault="00950A95" w:rsidP="00AD1C8D">
      <w:pPr>
        <w:spacing w:after="0" w:line="240" w:lineRule="auto"/>
        <w:jc w:val="both"/>
      </w:pPr>
      <w:r w:rsidRPr="00D00CAA">
        <w:rPr>
          <w:vertAlign w:val="superscript"/>
        </w:rPr>
        <w:t>2</w:t>
      </w:r>
      <w:r w:rsidRPr="00D00CAA">
        <w:t>New York University Rory Meyers College of Nursing</w:t>
      </w:r>
      <w:r w:rsidR="001A7E69" w:rsidRPr="00D00CAA">
        <w:t>, 433 First Avenue</w:t>
      </w:r>
      <w:r w:rsidR="00F960AD" w:rsidRPr="00D00CAA">
        <w:t>, New</w:t>
      </w:r>
      <w:r w:rsidR="001A7E69" w:rsidRPr="00D00CAA">
        <w:t xml:space="preserve"> York, NY 10010</w:t>
      </w:r>
    </w:p>
    <w:p w:rsidR="00D00CAA" w:rsidRDefault="00D00CAA" w:rsidP="00AD1C8D">
      <w:pPr>
        <w:spacing w:after="0" w:line="240" w:lineRule="auto"/>
        <w:jc w:val="both"/>
      </w:pPr>
    </w:p>
    <w:p w:rsidR="00FF6C90" w:rsidRPr="00D00CAA" w:rsidRDefault="00BE461E" w:rsidP="00AD1C8D">
      <w:pPr>
        <w:spacing w:after="0" w:line="240" w:lineRule="auto"/>
        <w:jc w:val="both"/>
      </w:pPr>
      <w:r w:rsidRPr="00D00CAA">
        <w:rPr>
          <w:b/>
        </w:rPr>
        <w:t>BACKGROUND:</w:t>
      </w:r>
      <w:r w:rsidR="00E11847" w:rsidRPr="00D00CAA">
        <w:rPr>
          <w:b/>
        </w:rPr>
        <w:t xml:space="preserve"> </w:t>
      </w:r>
      <w:r w:rsidR="00FF6C90" w:rsidRPr="00D00CAA">
        <w:rPr>
          <w:bCs/>
        </w:rPr>
        <w:t xml:space="preserve">Childhood obesity is a major health concern which leads to worse health </w:t>
      </w:r>
      <w:bookmarkStart w:id="0" w:name="_GoBack"/>
      <w:bookmarkEnd w:id="0"/>
      <w:r w:rsidR="00FF6C90" w:rsidRPr="00D00CAA">
        <w:rPr>
          <w:bCs/>
        </w:rPr>
        <w:t>outcomes in adulthood. Although Asians generally have lower obesity rates</w:t>
      </w:r>
      <w:r w:rsidR="0026424F" w:rsidRPr="00D00CAA">
        <w:rPr>
          <w:bCs/>
        </w:rPr>
        <w:t xml:space="preserve"> compared to other race/ethnic groups</w:t>
      </w:r>
      <w:r w:rsidR="00FF6C90" w:rsidRPr="00D00CAA">
        <w:rPr>
          <w:bCs/>
        </w:rPr>
        <w:t>, they experience higher cardiovascular risk at any BMI</w:t>
      </w:r>
      <w:r w:rsidR="001C07CB" w:rsidRPr="00D00CAA">
        <w:rPr>
          <w:bCs/>
        </w:rPr>
        <w:t xml:space="preserve">. Prevalence of childhood obesity in Chinese Americans </w:t>
      </w:r>
      <w:r w:rsidR="002C6C7E" w:rsidRPr="00D00CAA">
        <w:rPr>
          <w:bCs/>
        </w:rPr>
        <w:t>has</w:t>
      </w:r>
      <w:r w:rsidR="001C07CB" w:rsidRPr="00D00CAA">
        <w:rPr>
          <w:bCs/>
        </w:rPr>
        <w:t xml:space="preserve"> not </w:t>
      </w:r>
      <w:r w:rsidR="002C6C7E" w:rsidRPr="00D00CAA">
        <w:rPr>
          <w:bCs/>
        </w:rPr>
        <w:t xml:space="preserve">been </w:t>
      </w:r>
      <w:r w:rsidR="001C07CB" w:rsidRPr="00D00CAA">
        <w:rPr>
          <w:bCs/>
        </w:rPr>
        <w:t xml:space="preserve">well documented because of </w:t>
      </w:r>
      <w:r w:rsidR="002C6C7E" w:rsidRPr="00D00CAA">
        <w:rPr>
          <w:bCs/>
        </w:rPr>
        <w:t xml:space="preserve">the </w:t>
      </w:r>
      <w:r w:rsidR="001C07CB" w:rsidRPr="00D00CAA">
        <w:rPr>
          <w:bCs/>
        </w:rPr>
        <w:t xml:space="preserve">underrepresentation </w:t>
      </w:r>
      <w:r w:rsidR="002C6C7E" w:rsidRPr="00D00CAA">
        <w:rPr>
          <w:bCs/>
        </w:rPr>
        <w:t xml:space="preserve">of this population </w:t>
      </w:r>
      <w:r w:rsidR="001C07CB" w:rsidRPr="00D00CAA">
        <w:rPr>
          <w:bCs/>
        </w:rPr>
        <w:t xml:space="preserve">in national and citywide surveys. </w:t>
      </w:r>
      <w:r w:rsidR="002C6C7E" w:rsidRPr="00D00CAA">
        <w:rPr>
          <w:bCs/>
        </w:rPr>
        <w:t xml:space="preserve">This study aims to </w:t>
      </w:r>
      <w:r w:rsidR="00AC3A2E" w:rsidRPr="00D00CAA">
        <w:rPr>
          <w:bCs/>
        </w:rPr>
        <w:t>present prevalence of overweight and obesity in Chinese Americans</w:t>
      </w:r>
      <w:r w:rsidR="00165021" w:rsidRPr="00D00CAA">
        <w:rPr>
          <w:bCs/>
        </w:rPr>
        <w:t xml:space="preserve"> who visited an urban community health center</w:t>
      </w:r>
      <w:r w:rsidR="00AC3A2E" w:rsidRPr="00D00CAA">
        <w:rPr>
          <w:bCs/>
        </w:rPr>
        <w:t xml:space="preserve">. </w:t>
      </w:r>
      <w:r w:rsidR="002C6C7E" w:rsidRPr="00D00CAA">
        <w:rPr>
          <w:bCs/>
        </w:rPr>
        <w:t xml:space="preserve">In addition, </w:t>
      </w:r>
      <w:r w:rsidR="00EE30B1" w:rsidRPr="00D00CAA">
        <w:rPr>
          <w:bCs/>
        </w:rPr>
        <w:t xml:space="preserve">we will assess sociodemographic characteristics such as age, gender, birthplace, and grandparental care </w:t>
      </w:r>
      <w:r w:rsidR="003827EE" w:rsidRPr="00D00CAA">
        <w:rPr>
          <w:bCs/>
        </w:rPr>
        <w:t>as risk factors for childhood overweight and obesity.</w:t>
      </w:r>
    </w:p>
    <w:p w:rsidR="00D00CAA" w:rsidRDefault="00D00CAA" w:rsidP="00AD1C8D">
      <w:pPr>
        <w:spacing w:after="0" w:line="240" w:lineRule="auto"/>
        <w:jc w:val="both"/>
      </w:pPr>
    </w:p>
    <w:p w:rsidR="00BE461E" w:rsidRPr="00D00CAA" w:rsidRDefault="00BE461E" w:rsidP="00AD1C8D">
      <w:pPr>
        <w:spacing w:after="0" w:line="240" w:lineRule="auto"/>
        <w:jc w:val="both"/>
      </w:pPr>
      <w:r w:rsidRPr="00D00CAA">
        <w:rPr>
          <w:b/>
        </w:rPr>
        <w:t>METHODS:</w:t>
      </w:r>
      <w:r w:rsidR="00E11847" w:rsidRPr="00D00CAA">
        <w:t xml:space="preserve"> </w:t>
      </w:r>
      <w:r w:rsidR="00846986" w:rsidRPr="00D00CAA">
        <w:t>This is a cross-sectional study of Chinese Americans who visited a community health center in 2015 (n=</w:t>
      </w:r>
      <w:r w:rsidR="00A33D58" w:rsidRPr="00D00CAA">
        <w:t>12,275</w:t>
      </w:r>
      <w:r w:rsidR="00846986" w:rsidRPr="00D00CAA">
        <w:t>, ages 2-1</w:t>
      </w:r>
      <w:r w:rsidR="00A33D58" w:rsidRPr="00D00CAA">
        <w:t>9</w:t>
      </w:r>
      <w:r w:rsidR="00846986" w:rsidRPr="00D00CAA">
        <w:t xml:space="preserve">). Overweight and obesity were defined using the CDC BMI percentile cutoffs of </w:t>
      </w:r>
      <w:r w:rsidR="00EE30B1" w:rsidRPr="00D00CAA">
        <w:t>≥</w:t>
      </w:r>
      <w:r w:rsidR="00846986" w:rsidRPr="00D00CAA">
        <w:t xml:space="preserve">85% and </w:t>
      </w:r>
      <w:r w:rsidR="00EE30B1" w:rsidRPr="00D00CAA">
        <w:t>≥</w:t>
      </w:r>
      <w:r w:rsidR="00846986" w:rsidRPr="00D00CAA">
        <w:t xml:space="preserve">95%, respectively. Independent variables included in the analyses were gender, age group, </w:t>
      </w:r>
      <w:r w:rsidR="002C6C7E" w:rsidRPr="00D00CAA">
        <w:t xml:space="preserve">birth weight, </w:t>
      </w:r>
      <w:r w:rsidR="00846986" w:rsidRPr="00D00CAA">
        <w:t>US-born</w:t>
      </w:r>
      <w:r w:rsidR="00C8224E" w:rsidRPr="00D00CAA">
        <w:t>, insurance,</w:t>
      </w:r>
      <w:r w:rsidR="00CA09D7" w:rsidRPr="00D00CAA">
        <w:t xml:space="preserve"> and caregiving by at least one grandparent</w:t>
      </w:r>
      <w:r w:rsidR="00846986" w:rsidRPr="00D00CAA">
        <w:t xml:space="preserve">. </w:t>
      </w:r>
      <w:r w:rsidR="00A33D58" w:rsidRPr="00D00CAA">
        <w:t>Univariate and mult</w:t>
      </w:r>
      <w:r w:rsidR="00CA09D7" w:rsidRPr="00D00CAA">
        <w:t>ivariate logistic regression analyses were</w:t>
      </w:r>
      <w:r w:rsidR="00A33D58" w:rsidRPr="00D00CAA">
        <w:t xml:space="preserve"> conducted to determine </w:t>
      </w:r>
      <w:r w:rsidR="00C8224E" w:rsidRPr="00D00CAA">
        <w:t xml:space="preserve">the </w:t>
      </w:r>
      <w:r w:rsidR="00165021" w:rsidRPr="00D00CAA">
        <w:t>strength</w:t>
      </w:r>
      <w:r w:rsidR="00A33D58" w:rsidRPr="00D00CAA">
        <w:t xml:space="preserve"> of </w:t>
      </w:r>
      <w:r w:rsidR="00165021" w:rsidRPr="00D00CAA">
        <w:t xml:space="preserve">the </w:t>
      </w:r>
      <w:r w:rsidR="00CA09D7" w:rsidRPr="00D00CAA">
        <w:t>associations.</w:t>
      </w:r>
    </w:p>
    <w:p w:rsidR="00D00CAA" w:rsidRDefault="00D00CAA" w:rsidP="00AD1C8D">
      <w:pPr>
        <w:spacing w:after="0" w:line="240" w:lineRule="auto"/>
        <w:jc w:val="both"/>
      </w:pPr>
    </w:p>
    <w:p w:rsidR="00F3008A" w:rsidRPr="00D00CAA" w:rsidRDefault="00BE461E" w:rsidP="00AD1C8D">
      <w:pPr>
        <w:spacing w:after="0" w:line="240" w:lineRule="auto"/>
        <w:jc w:val="both"/>
      </w:pPr>
      <w:r w:rsidRPr="00D00CAA">
        <w:rPr>
          <w:b/>
        </w:rPr>
        <w:t>RESULTS:</w:t>
      </w:r>
      <w:r w:rsidR="000446EB" w:rsidRPr="00D00CAA">
        <w:t xml:space="preserve"> </w:t>
      </w:r>
      <w:r w:rsidR="00846986" w:rsidRPr="00D00CAA">
        <w:t>Approximately 2</w:t>
      </w:r>
      <w:r w:rsidR="00A77E9C" w:rsidRPr="00D00CAA">
        <w:t>1</w:t>
      </w:r>
      <w:r w:rsidR="00846986" w:rsidRPr="00D00CAA">
        <w:t xml:space="preserve">% of Chinese American </w:t>
      </w:r>
      <w:r w:rsidR="0086053D" w:rsidRPr="00D00CAA">
        <w:t>children</w:t>
      </w:r>
      <w:r w:rsidR="00846986" w:rsidRPr="00D00CAA">
        <w:t xml:space="preserve"> were overweight and 8% were obese </w:t>
      </w:r>
      <w:r w:rsidR="0086053D" w:rsidRPr="00D00CAA">
        <w:t>in this population</w:t>
      </w:r>
      <w:r w:rsidR="00846986" w:rsidRPr="00D00CAA">
        <w:t xml:space="preserve">. </w:t>
      </w:r>
      <w:r w:rsidR="007215C4" w:rsidRPr="00D00CAA">
        <w:t>M</w:t>
      </w:r>
      <w:r w:rsidR="00C8224E" w:rsidRPr="00D00CAA">
        <w:t>ales have</w:t>
      </w:r>
      <w:r w:rsidR="00846986" w:rsidRPr="00D00CAA">
        <w:t xml:space="preserve"> </w:t>
      </w:r>
      <w:r w:rsidR="00C8224E" w:rsidRPr="00D00CAA">
        <w:t>2.3</w:t>
      </w:r>
      <w:r w:rsidR="00846986" w:rsidRPr="00D00CAA">
        <w:t xml:space="preserve"> times the odds of being obese as compared to females</w:t>
      </w:r>
      <w:r w:rsidR="00C8224E" w:rsidRPr="00D00CAA">
        <w:t>.</w:t>
      </w:r>
      <w:r w:rsidR="00846986" w:rsidRPr="00D00CAA">
        <w:t xml:space="preserve"> Children ages 6-11 have the highest overweight and obesity rates</w:t>
      </w:r>
      <w:r w:rsidR="007215C4" w:rsidRPr="00D00CAA">
        <w:t xml:space="preserve"> compared to other age groups</w:t>
      </w:r>
      <w:r w:rsidR="00846986" w:rsidRPr="00D00CAA">
        <w:t xml:space="preserve">. Children who were born in the US have 1.34 times the odds of being obese. </w:t>
      </w:r>
      <w:r w:rsidR="00C8224E" w:rsidRPr="00D00CAA">
        <w:t xml:space="preserve">Children with a grandparent as a caregiver have 1.37 times the odds of being overweight than those who were not. </w:t>
      </w:r>
      <w:r w:rsidR="00846986" w:rsidRPr="00D00CAA">
        <w:t>These results were significant at p&lt;0.0001.</w:t>
      </w:r>
    </w:p>
    <w:p w:rsidR="00D00CAA" w:rsidRDefault="00D00CAA" w:rsidP="00AD1C8D">
      <w:pPr>
        <w:spacing w:after="0" w:line="240" w:lineRule="auto"/>
        <w:jc w:val="both"/>
      </w:pPr>
    </w:p>
    <w:p w:rsidR="00BE461E" w:rsidRPr="00D00CAA" w:rsidRDefault="00BE461E" w:rsidP="00AD1C8D">
      <w:pPr>
        <w:spacing w:after="0" w:line="240" w:lineRule="auto"/>
        <w:jc w:val="both"/>
      </w:pPr>
      <w:r w:rsidRPr="00D00CAA">
        <w:rPr>
          <w:b/>
        </w:rPr>
        <w:t>CONCLUSIONS:</w:t>
      </w:r>
      <w:r w:rsidR="00E11847" w:rsidRPr="00D00CAA">
        <w:t xml:space="preserve"> </w:t>
      </w:r>
      <w:r w:rsidR="00846986" w:rsidRPr="00D00CAA">
        <w:t xml:space="preserve">Groups identified as at high risk for overweight </w:t>
      </w:r>
      <w:r w:rsidR="00A4003B" w:rsidRPr="00D00CAA">
        <w:t>w</w:t>
      </w:r>
      <w:r w:rsidR="00E2468E" w:rsidRPr="00D00CAA">
        <w:t>ere</w:t>
      </w:r>
      <w:r w:rsidR="00846986" w:rsidRPr="00D00CAA">
        <w:t xml:space="preserve"> male, between ages 6 to 11, US-born</w:t>
      </w:r>
      <w:r w:rsidR="0086053D" w:rsidRPr="00D00CAA">
        <w:t>, self-pay patients</w:t>
      </w:r>
      <w:r w:rsidR="00E2468E" w:rsidRPr="00D00CAA">
        <w:t>, and those with a grandparent caregiver</w:t>
      </w:r>
      <w:r w:rsidR="00846986" w:rsidRPr="00D00CAA">
        <w:t>. These groups require early obesity prevention education and closer clinical monitoring.</w:t>
      </w:r>
    </w:p>
    <w:p w:rsidR="00A44343" w:rsidRPr="00D00CAA" w:rsidRDefault="00A44343" w:rsidP="00AD1C8D">
      <w:pPr>
        <w:spacing w:after="0" w:line="240" w:lineRule="auto"/>
        <w:jc w:val="both"/>
      </w:pPr>
    </w:p>
    <w:p w:rsidR="00BE461E" w:rsidRPr="00D00CAA" w:rsidRDefault="00BE461E" w:rsidP="00AD1C8D">
      <w:pPr>
        <w:spacing w:after="0" w:line="240" w:lineRule="auto"/>
        <w:jc w:val="both"/>
      </w:pPr>
      <w:r w:rsidRPr="00D00CAA">
        <w:rPr>
          <w:b/>
        </w:rPr>
        <w:t>CONTENT CATEGORY:</w:t>
      </w:r>
      <w:r w:rsidR="000446EB" w:rsidRPr="00D00CAA">
        <w:t xml:space="preserve"> </w:t>
      </w:r>
      <w:r w:rsidR="00D46479" w:rsidRPr="00D00CAA">
        <w:t>Epidemiology</w:t>
      </w:r>
      <w:r w:rsidR="000446EB" w:rsidRPr="00D00CAA">
        <w:t xml:space="preserve"> </w:t>
      </w:r>
    </w:p>
    <w:p w:rsidR="00D00CAA" w:rsidRDefault="00D00CAA" w:rsidP="00AD1C8D">
      <w:pPr>
        <w:spacing w:after="0" w:line="240" w:lineRule="auto"/>
        <w:jc w:val="both"/>
      </w:pPr>
    </w:p>
    <w:p w:rsidR="00266283" w:rsidRPr="00D00CAA" w:rsidRDefault="00BE461E" w:rsidP="00AD1C8D">
      <w:pPr>
        <w:spacing w:after="0" w:line="240" w:lineRule="auto"/>
        <w:jc w:val="both"/>
        <w:rPr>
          <w:i/>
        </w:rPr>
      </w:pPr>
      <w:r w:rsidRPr="00D00CAA">
        <w:rPr>
          <w:b/>
        </w:rPr>
        <w:t>KEYWORDS:</w:t>
      </w:r>
      <w:r w:rsidRPr="00D00CAA">
        <w:t xml:space="preserve"> </w:t>
      </w:r>
      <w:r w:rsidR="00D46479" w:rsidRPr="00D00CAA">
        <w:rPr>
          <w:i/>
        </w:rPr>
        <w:t>Chinese American, Obesity, Overweight, Pediatrics</w:t>
      </w:r>
    </w:p>
    <w:sectPr w:rsidR="00266283" w:rsidRPr="00D0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1E"/>
    <w:rsid w:val="000446EB"/>
    <w:rsid w:val="000866DA"/>
    <w:rsid w:val="000E7293"/>
    <w:rsid w:val="00114351"/>
    <w:rsid w:val="0013132E"/>
    <w:rsid w:val="00165021"/>
    <w:rsid w:val="001A7E69"/>
    <w:rsid w:val="001C07CB"/>
    <w:rsid w:val="002151BE"/>
    <w:rsid w:val="00225738"/>
    <w:rsid w:val="002314A6"/>
    <w:rsid w:val="0026424F"/>
    <w:rsid w:val="00266283"/>
    <w:rsid w:val="002C6C7E"/>
    <w:rsid w:val="002D64FB"/>
    <w:rsid w:val="003827EE"/>
    <w:rsid w:val="00441CC2"/>
    <w:rsid w:val="0047664E"/>
    <w:rsid w:val="005338A8"/>
    <w:rsid w:val="00656E6C"/>
    <w:rsid w:val="00694196"/>
    <w:rsid w:val="007215C4"/>
    <w:rsid w:val="0073433F"/>
    <w:rsid w:val="00792EDA"/>
    <w:rsid w:val="007B3846"/>
    <w:rsid w:val="007B6270"/>
    <w:rsid w:val="00846986"/>
    <w:rsid w:val="0086053D"/>
    <w:rsid w:val="00924588"/>
    <w:rsid w:val="00950A95"/>
    <w:rsid w:val="00982C3D"/>
    <w:rsid w:val="009B3499"/>
    <w:rsid w:val="009B513E"/>
    <w:rsid w:val="00A33D58"/>
    <w:rsid w:val="00A4003B"/>
    <w:rsid w:val="00A44343"/>
    <w:rsid w:val="00A77E9C"/>
    <w:rsid w:val="00AC3A2E"/>
    <w:rsid w:val="00AC79FE"/>
    <w:rsid w:val="00AD1C8D"/>
    <w:rsid w:val="00BD727F"/>
    <w:rsid w:val="00BE461E"/>
    <w:rsid w:val="00C51BD7"/>
    <w:rsid w:val="00C8224E"/>
    <w:rsid w:val="00CA09D7"/>
    <w:rsid w:val="00D00CAA"/>
    <w:rsid w:val="00D2750A"/>
    <w:rsid w:val="00D46479"/>
    <w:rsid w:val="00E11847"/>
    <w:rsid w:val="00E2468E"/>
    <w:rsid w:val="00EB77E0"/>
    <w:rsid w:val="00ED09BB"/>
    <w:rsid w:val="00EE30B1"/>
    <w:rsid w:val="00EE713F"/>
    <w:rsid w:val="00F3008A"/>
    <w:rsid w:val="00F72D4D"/>
    <w:rsid w:val="00F960AD"/>
    <w:rsid w:val="00FB3F29"/>
    <w:rsid w:val="00FB5311"/>
    <w:rsid w:val="00FF4A66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5F566-9968-401E-ACDF-5CEB7737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09BB-6548-4829-99B8-BA4B99EA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 Li</cp:lastModifiedBy>
  <cp:revision>14</cp:revision>
  <dcterms:created xsi:type="dcterms:W3CDTF">2016-08-25T15:59:00Z</dcterms:created>
  <dcterms:modified xsi:type="dcterms:W3CDTF">2016-10-10T18:52:00Z</dcterms:modified>
</cp:coreProperties>
</file>