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277A" w14:textId="77777777" w:rsidR="00D576E4" w:rsidRPr="00F501D5" w:rsidRDefault="00D576E4" w:rsidP="00F501D5">
      <w:pPr>
        <w:pStyle w:val="NormalWeb"/>
        <w:spacing w:before="0" w:beforeAutospacing="0" w:after="0" w:afterAutospacing="0"/>
        <w:rPr>
          <w:b/>
        </w:rPr>
      </w:pPr>
      <w:r w:rsidRPr="00F501D5">
        <w:rPr>
          <w:b/>
          <w:bCs/>
          <w:color w:val="000000"/>
          <w:shd w:val="clear" w:color="auto" w:fill="FFFFFF"/>
        </w:rPr>
        <w:t>PULMONARY HISTOPLASMOSIS WITH CUTANEOUS MANIFESTATION IN IMMUNOCOMPETENT PATIENT </w:t>
      </w:r>
    </w:p>
    <w:p w14:paraId="5BEB4B73" w14:textId="77777777" w:rsidR="00F501D5" w:rsidRDefault="00F501D5" w:rsidP="00F501D5">
      <w:pPr>
        <w:pStyle w:val="NormalWeb"/>
        <w:spacing w:before="0" w:beforeAutospacing="0" w:after="0" w:afterAutospacing="0"/>
        <w:rPr>
          <w:color w:val="000000"/>
          <w:shd w:val="clear" w:color="auto" w:fill="FFFFFF"/>
        </w:rPr>
      </w:pPr>
    </w:p>
    <w:p w14:paraId="27FC2706" w14:textId="227ACBDB" w:rsidR="00D576E4" w:rsidRPr="00F501D5" w:rsidRDefault="00D576E4" w:rsidP="00F501D5">
      <w:pPr>
        <w:pStyle w:val="NormalWeb"/>
        <w:spacing w:before="0" w:beforeAutospacing="0" w:after="0" w:afterAutospacing="0"/>
        <w:jc w:val="center"/>
      </w:pPr>
      <w:r w:rsidRPr="00F501D5">
        <w:rPr>
          <w:color w:val="000000"/>
          <w:shd w:val="clear" w:color="auto" w:fill="FFFFFF"/>
        </w:rPr>
        <w:t xml:space="preserve">Cho </w:t>
      </w:r>
      <w:proofErr w:type="spellStart"/>
      <w:r w:rsidRPr="00F501D5">
        <w:rPr>
          <w:color w:val="000000"/>
          <w:shd w:val="clear" w:color="auto" w:fill="FFFFFF"/>
        </w:rPr>
        <w:t>Thet</w:t>
      </w:r>
      <w:proofErr w:type="spellEnd"/>
      <w:r w:rsidRPr="00F501D5">
        <w:rPr>
          <w:color w:val="000000"/>
          <w:shd w:val="clear" w:color="auto" w:fill="FFFFFF"/>
        </w:rPr>
        <w:t xml:space="preserve"> Zin, MD</w:t>
      </w:r>
      <w:r w:rsidRPr="00F501D5">
        <w:rPr>
          <w:color w:val="000000"/>
          <w:shd w:val="clear" w:color="auto" w:fill="FFFFFF"/>
          <w:vertAlign w:val="superscript"/>
        </w:rPr>
        <w:t>2</w:t>
      </w:r>
      <w:r w:rsidRPr="00F501D5">
        <w:rPr>
          <w:color w:val="000000"/>
          <w:shd w:val="clear" w:color="auto" w:fill="FFFFFF"/>
        </w:rPr>
        <w:t xml:space="preserve">, </w:t>
      </w:r>
      <w:proofErr w:type="spellStart"/>
      <w:r w:rsidRPr="00F501D5">
        <w:rPr>
          <w:color w:val="000000"/>
          <w:shd w:val="clear" w:color="auto" w:fill="FFFFFF"/>
        </w:rPr>
        <w:t>Myat</w:t>
      </w:r>
      <w:proofErr w:type="spellEnd"/>
      <w:r w:rsidRPr="00F501D5">
        <w:rPr>
          <w:color w:val="000000"/>
          <w:shd w:val="clear" w:color="auto" w:fill="FFFFFF"/>
        </w:rPr>
        <w:t xml:space="preserve"> Kyaw Ko, MD</w:t>
      </w:r>
      <w:r w:rsidRPr="00F501D5">
        <w:rPr>
          <w:color w:val="000000"/>
          <w:shd w:val="clear" w:color="auto" w:fill="FFFFFF"/>
          <w:vertAlign w:val="superscript"/>
        </w:rPr>
        <w:t>2</w:t>
      </w:r>
      <w:r w:rsidRPr="00F501D5">
        <w:rPr>
          <w:color w:val="000000"/>
          <w:shd w:val="clear" w:color="auto" w:fill="FFFFFF"/>
        </w:rPr>
        <w:t>,</w:t>
      </w:r>
      <w:r w:rsidRPr="00F501D5">
        <w:rPr>
          <w:b/>
          <w:bCs/>
          <w:color w:val="000000"/>
          <w:shd w:val="clear" w:color="auto" w:fill="FFFFFF"/>
        </w:rPr>
        <w:t xml:space="preserve"> </w:t>
      </w:r>
      <w:proofErr w:type="spellStart"/>
      <w:r w:rsidRPr="00F501D5">
        <w:rPr>
          <w:color w:val="000000"/>
          <w:shd w:val="clear" w:color="auto" w:fill="FFFFFF"/>
        </w:rPr>
        <w:t>Yone</w:t>
      </w:r>
      <w:proofErr w:type="spellEnd"/>
      <w:r w:rsidRPr="00F501D5">
        <w:rPr>
          <w:color w:val="000000"/>
          <w:shd w:val="clear" w:color="auto" w:fill="FFFFFF"/>
        </w:rPr>
        <w:t xml:space="preserve"> </w:t>
      </w:r>
      <w:proofErr w:type="spellStart"/>
      <w:r w:rsidRPr="00F501D5">
        <w:rPr>
          <w:color w:val="000000"/>
          <w:shd w:val="clear" w:color="auto" w:fill="FFFFFF"/>
        </w:rPr>
        <w:t>Mee</w:t>
      </w:r>
      <w:proofErr w:type="spellEnd"/>
      <w:r w:rsidRPr="00F501D5">
        <w:rPr>
          <w:color w:val="000000"/>
          <w:shd w:val="clear" w:color="auto" w:fill="FFFFFF"/>
        </w:rPr>
        <w:t xml:space="preserve"> </w:t>
      </w:r>
      <w:proofErr w:type="spellStart"/>
      <w:r w:rsidRPr="00F501D5">
        <w:rPr>
          <w:color w:val="000000"/>
          <w:shd w:val="clear" w:color="auto" w:fill="FFFFFF"/>
        </w:rPr>
        <w:t>Mee</w:t>
      </w:r>
      <w:proofErr w:type="spellEnd"/>
      <w:r w:rsidRPr="00F501D5">
        <w:rPr>
          <w:color w:val="000000"/>
          <w:shd w:val="clear" w:color="auto" w:fill="FFFFFF"/>
        </w:rPr>
        <w:t xml:space="preserve"> Lwin, MD</w:t>
      </w:r>
      <w:r w:rsidRPr="00F501D5">
        <w:rPr>
          <w:color w:val="000000"/>
          <w:shd w:val="clear" w:color="auto" w:fill="FFFFFF"/>
          <w:vertAlign w:val="superscript"/>
        </w:rPr>
        <w:t>2</w:t>
      </w:r>
      <w:r w:rsidRPr="00F501D5">
        <w:rPr>
          <w:color w:val="000000"/>
          <w:shd w:val="clear" w:color="auto" w:fill="FFFFFF"/>
        </w:rPr>
        <w:t xml:space="preserve">, May Hnin </w:t>
      </w:r>
      <w:proofErr w:type="spellStart"/>
      <w:r w:rsidRPr="00F501D5">
        <w:rPr>
          <w:color w:val="000000"/>
          <w:shd w:val="clear" w:color="auto" w:fill="FFFFFF"/>
        </w:rPr>
        <w:t>Pwint</w:t>
      </w:r>
      <w:proofErr w:type="spellEnd"/>
      <w:r w:rsidRPr="00F501D5">
        <w:rPr>
          <w:color w:val="000000"/>
          <w:shd w:val="clear" w:color="auto" w:fill="FFFFFF"/>
        </w:rPr>
        <w:t xml:space="preserve"> </w:t>
      </w:r>
      <w:proofErr w:type="spellStart"/>
      <w:r w:rsidRPr="00F501D5">
        <w:rPr>
          <w:color w:val="000000"/>
          <w:shd w:val="clear" w:color="auto" w:fill="FFFFFF"/>
        </w:rPr>
        <w:t>Soe</w:t>
      </w:r>
      <w:proofErr w:type="spellEnd"/>
      <w:r w:rsidRPr="00F501D5">
        <w:rPr>
          <w:color w:val="000000"/>
          <w:shd w:val="clear" w:color="auto" w:fill="FFFFFF"/>
        </w:rPr>
        <w:t>, MD</w:t>
      </w:r>
      <w:r w:rsidRPr="00F501D5">
        <w:rPr>
          <w:color w:val="000000"/>
          <w:shd w:val="clear" w:color="auto" w:fill="FFFFFF"/>
          <w:vertAlign w:val="superscript"/>
        </w:rPr>
        <w:t>2</w:t>
      </w:r>
      <w:r w:rsidRPr="00F501D5">
        <w:rPr>
          <w:color w:val="000000"/>
          <w:shd w:val="clear" w:color="auto" w:fill="FFFFFF"/>
        </w:rPr>
        <w:t xml:space="preserve">, </w:t>
      </w:r>
      <w:proofErr w:type="spellStart"/>
      <w:r w:rsidRPr="00F501D5">
        <w:rPr>
          <w:color w:val="000000"/>
          <w:shd w:val="clear" w:color="auto" w:fill="FFFFFF"/>
        </w:rPr>
        <w:t>Ngu</w:t>
      </w:r>
      <w:proofErr w:type="spellEnd"/>
      <w:r w:rsidRPr="00F501D5">
        <w:rPr>
          <w:color w:val="000000"/>
          <w:shd w:val="clear" w:color="auto" w:fill="FFFFFF"/>
        </w:rPr>
        <w:t xml:space="preserve"> War San, MD</w:t>
      </w:r>
      <w:r w:rsidRPr="00F501D5">
        <w:rPr>
          <w:color w:val="000000"/>
          <w:shd w:val="clear" w:color="auto" w:fill="FFFFFF"/>
          <w:vertAlign w:val="superscript"/>
        </w:rPr>
        <w:t>2</w:t>
      </w:r>
      <w:r w:rsidRPr="00F501D5">
        <w:rPr>
          <w:color w:val="000000"/>
          <w:shd w:val="clear" w:color="auto" w:fill="FFFFFF"/>
        </w:rPr>
        <w:t xml:space="preserve">, </w:t>
      </w:r>
      <w:proofErr w:type="spellStart"/>
      <w:r w:rsidRPr="00F501D5">
        <w:rPr>
          <w:color w:val="000000"/>
          <w:shd w:val="clear" w:color="auto" w:fill="FFFFFF"/>
        </w:rPr>
        <w:t>Zeyar</w:t>
      </w:r>
      <w:proofErr w:type="spellEnd"/>
      <w:r w:rsidRPr="00F501D5">
        <w:rPr>
          <w:color w:val="000000"/>
          <w:shd w:val="clear" w:color="auto" w:fill="FFFFFF"/>
        </w:rPr>
        <w:t xml:space="preserve"> </w:t>
      </w:r>
      <w:proofErr w:type="spellStart"/>
      <w:r w:rsidRPr="00F501D5">
        <w:rPr>
          <w:color w:val="000000"/>
          <w:shd w:val="clear" w:color="auto" w:fill="FFFFFF"/>
        </w:rPr>
        <w:t>Thet</w:t>
      </w:r>
      <w:proofErr w:type="spellEnd"/>
      <w:r w:rsidRPr="00F501D5">
        <w:rPr>
          <w:color w:val="000000"/>
          <w:shd w:val="clear" w:color="auto" w:fill="FFFFFF"/>
        </w:rPr>
        <w:t>, MD</w:t>
      </w:r>
      <w:r w:rsidRPr="00F501D5">
        <w:rPr>
          <w:color w:val="000000"/>
          <w:shd w:val="clear" w:color="auto" w:fill="FFFFFF"/>
          <w:vertAlign w:val="superscript"/>
        </w:rPr>
        <w:t>1,2</w:t>
      </w:r>
      <w:r w:rsidRPr="00F501D5">
        <w:rPr>
          <w:color w:val="000000"/>
          <w:shd w:val="clear" w:color="auto" w:fill="FFFFFF"/>
        </w:rPr>
        <w:t xml:space="preserve">. </w:t>
      </w:r>
      <w:r w:rsidRPr="00F501D5">
        <w:rPr>
          <w:color w:val="000000"/>
          <w:shd w:val="clear" w:color="auto" w:fill="FFFFFF"/>
        </w:rPr>
        <w:br/>
      </w:r>
      <w:r w:rsidRPr="00F501D5">
        <w:rPr>
          <w:color w:val="000000"/>
          <w:shd w:val="clear" w:color="auto" w:fill="FFFFFF"/>
          <w:vertAlign w:val="superscript"/>
        </w:rPr>
        <w:t>1</w:t>
      </w:r>
      <w:r w:rsidRPr="00F501D5">
        <w:rPr>
          <w:color w:val="000000"/>
          <w:shd w:val="clear" w:color="auto" w:fill="FFFFFF"/>
        </w:rPr>
        <w:t>Associate Program Director, Department of Medicine, Coney Island Hospital, Brooklyn, NY, 11235</w:t>
      </w:r>
      <w:r w:rsidRPr="00F501D5">
        <w:rPr>
          <w:color w:val="000000"/>
          <w:shd w:val="clear" w:color="auto" w:fill="FFFFFF"/>
        </w:rPr>
        <w:br/>
      </w:r>
      <w:r w:rsidRPr="00F501D5">
        <w:rPr>
          <w:color w:val="000000"/>
          <w:shd w:val="clear" w:color="auto" w:fill="FFFFFF"/>
          <w:vertAlign w:val="superscript"/>
        </w:rPr>
        <w:t>2</w:t>
      </w:r>
      <w:r w:rsidRPr="00F501D5">
        <w:rPr>
          <w:color w:val="000000"/>
          <w:shd w:val="clear" w:color="auto" w:fill="FFFFFF"/>
        </w:rPr>
        <w:t>Kings County Infectious Disease PC, 133-24 Sanford Ave #1K, Flushing, NY 11355</w:t>
      </w:r>
    </w:p>
    <w:p w14:paraId="47B9901E" w14:textId="77777777" w:rsidR="00F501D5" w:rsidRDefault="00F501D5" w:rsidP="00F501D5">
      <w:pPr>
        <w:pStyle w:val="NormalWeb"/>
        <w:spacing w:before="0" w:beforeAutospacing="0" w:after="0" w:afterAutospacing="0"/>
        <w:rPr>
          <w:b/>
          <w:bCs/>
          <w:color w:val="000000"/>
          <w:shd w:val="clear" w:color="auto" w:fill="FFFFFF"/>
        </w:rPr>
      </w:pPr>
    </w:p>
    <w:p w14:paraId="1C7ADCB8" w14:textId="02F5DF58" w:rsidR="00D576E4" w:rsidRPr="00F501D5" w:rsidRDefault="00D576E4" w:rsidP="00F501D5">
      <w:pPr>
        <w:pStyle w:val="NormalWeb"/>
        <w:spacing w:before="0" w:beforeAutospacing="0" w:after="0" w:afterAutospacing="0"/>
        <w:rPr>
          <w:b/>
        </w:rPr>
      </w:pPr>
      <w:r w:rsidRPr="00F501D5">
        <w:rPr>
          <w:b/>
          <w:bCs/>
          <w:color w:val="000000"/>
          <w:shd w:val="clear" w:color="auto" w:fill="FFFFFF"/>
        </w:rPr>
        <w:t>INTRODUCTION</w:t>
      </w:r>
      <w:r w:rsidR="00F501D5">
        <w:rPr>
          <w:b/>
        </w:rPr>
        <w:t xml:space="preserve">: </w:t>
      </w:r>
      <w:r w:rsidRPr="00F501D5">
        <w:rPr>
          <w:color w:val="000000"/>
          <w:shd w:val="clear" w:color="auto" w:fill="FFFFFF"/>
        </w:rPr>
        <w:t>Histoplasmosis, an endemic fungal infection, is usually asymptomatic but can progress to severe illness.  In the US, histoplasmosis is caused by Histoplasma capsulatum and is endemic in the Ohio and Mississippi River Valleys. It is transmitted via inhalation of spores found in soil contaminated with bird or bat droppings.</w:t>
      </w:r>
      <w:r w:rsidRPr="00F501D5">
        <w:rPr>
          <w:color w:val="000000"/>
          <w:shd w:val="clear" w:color="auto" w:fill="FFFFFF"/>
          <w:vertAlign w:val="superscript"/>
        </w:rPr>
        <w:t>1</w:t>
      </w:r>
    </w:p>
    <w:p w14:paraId="4199C294" w14:textId="77777777" w:rsidR="00F501D5" w:rsidRPr="00F501D5" w:rsidRDefault="00F501D5" w:rsidP="00F501D5">
      <w:pPr>
        <w:pStyle w:val="NormalWeb"/>
        <w:spacing w:before="0" w:beforeAutospacing="0" w:after="0" w:afterAutospacing="0"/>
        <w:jc w:val="both"/>
        <w:rPr>
          <w:b/>
          <w:bCs/>
          <w:color w:val="000000"/>
          <w:sz w:val="22"/>
          <w:szCs w:val="22"/>
          <w:shd w:val="clear" w:color="auto" w:fill="FFFFFF"/>
        </w:rPr>
      </w:pPr>
    </w:p>
    <w:p w14:paraId="30724E32" w14:textId="34DA9BDA" w:rsidR="00D576E4" w:rsidRPr="00F501D5" w:rsidRDefault="00D576E4" w:rsidP="00F501D5">
      <w:pPr>
        <w:pStyle w:val="NormalWeb"/>
        <w:spacing w:before="0" w:beforeAutospacing="0" w:after="0" w:afterAutospacing="0"/>
        <w:jc w:val="both"/>
      </w:pPr>
      <w:r w:rsidRPr="00F501D5">
        <w:rPr>
          <w:b/>
          <w:bCs/>
          <w:color w:val="000000"/>
          <w:shd w:val="clear" w:color="auto" w:fill="FFFFFF"/>
        </w:rPr>
        <w:t>CASE SUMMARY</w:t>
      </w:r>
      <w:r w:rsidR="00E77C50" w:rsidRPr="00F501D5">
        <w:t xml:space="preserve">: </w:t>
      </w:r>
      <w:r w:rsidRPr="00F501D5">
        <w:rPr>
          <w:color w:val="000000"/>
          <w:shd w:val="clear" w:color="auto" w:fill="FFFFFF"/>
        </w:rPr>
        <w:t>A 35-year-old male initially presented with progressive left knee joint pain which later developed a draining tract. He was diagnosed as osteomyelitis and treated with daptomycin. His symptoms were not improving, and 2 new lumps appeared on the left lateral thigh and knee area. Chest CT showed solitary lung nodule. Wedge resection of left upper lung lobe was done, and histology showed necrotizing granulomas with gram stain positive for fungi, suggestive of histoplasma. He was a nonsmoker and had no pulmonary symptoms or travelling history. Histoplasma antibody and HIV were negative. He did not have immunocompromised condition or history of chronic steroid therapy.  He was treated with itraconazole for 3 months for histoplasmosis. Due to persistent skin lesion despite medication, we performed a punch biopsy which revealed granulomatous dermatitis. Itraconazole was continued for a total of 6 months and his skin lesions were resolved. Follow up Chest X ray after treatment showed clear lungs except post-surgical scarring on the left upper lung.</w:t>
      </w:r>
    </w:p>
    <w:p w14:paraId="6AC74C6A" w14:textId="77777777" w:rsidR="00F501D5" w:rsidRPr="00F501D5" w:rsidRDefault="00F501D5" w:rsidP="00F501D5">
      <w:pPr>
        <w:pStyle w:val="NormalWeb"/>
        <w:spacing w:before="0" w:beforeAutospacing="0" w:after="0" w:afterAutospacing="0"/>
        <w:jc w:val="both"/>
        <w:rPr>
          <w:b/>
          <w:bCs/>
          <w:color w:val="000000"/>
          <w:sz w:val="22"/>
          <w:szCs w:val="22"/>
          <w:shd w:val="clear" w:color="auto" w:fill="FFFFFF"/>
        </w:rPr>
      </w:pPr>
    </w:p>
    <w:p w14:paraId="12247896" w14:textId="2ACB653A" w:rsidR="00D576E4" w:rsidRPr="00F501D5" w:rsidRDefault="00D576E4" w:rsidP="00F501D5">
      <w:pPr>
        <w:pStyle w:val="NormalWeb"/>
        <w:spacing w:before="0" w:beforeAutospacing="0" w:after="0" w:afterAutospacing="0"/>
        <w:jc w:val="both"/>
      </w:pPr>
      <w:r w:rsidRPr="00F501D5">
        <w:rPr>
          <w:b/>
          <w:bCs/>
          <w:color w:val="000000"/>
          <w:shd w:val="clear" w:color="auto" w:fill="FFFFFF"/>
        </w:rPr>
        <w:t>DISCUSSION</w:t>
      </w:r>
      <w:r w:rsidR="00F501D5">
        <w:t xml:space="preserve">: </w:t>
      </w:r>
      <w:r w:rsidRPr="00F501D5">
        <w:rPr>
          <w:color w:val="000000"/>
          <w:shd w:val="clear" w:color="auto" w:fill="FFFFFF"/>
        </w:rPr>
        <w:t>Histoplasmosis is a rare disease in New York.</w:t>
      </w:r>
      <w:r w:rsidRPr="00F501D5">
        <w:rPr>
          <w:color w:val="000000"/>
          <w:shd w:val="clear" w:color="auto" w:fill="FFFFFF"/>
          <w:vertAlign w:val="superscript"/>
        </w:rPr>
        <w:t>2</w:t>
      </w:r>
      <w:r w:rsidRPr="00F501D5">
        <w:rPr>
          <w:color w:val="000000"/>
          <w:shd w:val="clear" w:color="auto" w:fill="FFFFFF"/>
        </w:rPr>
        <w:t xml:space="preserve"> Most of the infected patients are asymptomatic and self-limited. Occasionally, it can be found as incidental lung nodule on chest imaging. This case emphasizes that histoplasmosis should be considered as a differential diagnosis of lung nodule and can be diagnosed with thorough history, antigen, histopathology, and fungal culture in all patients. Itraconazole and amphotericin are mainstays of therapy and treatment depends on severity and underlying condition.</w:t>
      </w:r>
    </w:p>
    <w:p w14:paraId="68760424" w14:textId="77777777" w:rsidR="00F501D5" w:rsidRPr="00F501D5" w:rsidRDefault="00F501D5" w:rsidP="00F501D5">
      <w:pPr>
        <w:pStyle w:val="NormalWeb"/>
        <w:spacing w:before="0" w:beforeAutospacing="0" w:after="0" w:afterAutospacing="0"/>
        <w:jc w:val="both"/>
        <w:rPr>
          <w:b/>
          <w:bCs/>
          <w:color w:val="000000"/>
          <w:sz w:val="22"/>
          <w:szCs w:val="22"/>
          <w:shd w:val="clear" w:color="auto" w:fill="FFFFFF"/>
        </w:rPr>
      </w:pPr>
    </w:p>
    <w:p w14:paraId="1C32D2A2" w14:textId="7ACB6887" w:rsidR="00D576E4" w:rsidRPr="00F501D5" w:rsidRDefault="00D576E4" w:rsidP="00F501D5">
      <w:pPr>
        <w:pStyle w:val="NormalWeb"/>
        <w:spacing w:before="0" w:beforeAutospacing="0" w:after="0" w:afterAutospacing="0"/>
        <w:jc w:val="both"/>
      </w:pPr>
      <w:r w:rsidRPr="00F501D5">
        <w:rPr>
          <w:b/>
          <w:bCs/>
          <w:color w:val="000000"/>
          <w:shd w:val="clear" w:color="auto" w:fill="FFFFFF"/>
        </w:rPr>
        <w:t>REFERENCE</w:t>
      </w:r>
    </w:p>
    <w:p w14:paraId="64C756E8" w14:textId="77777777" w:rsidR="00D576E4" w:rsidRPr="00F501D5" w:rsidRDefault="00D576E4" w:rsidP="00F501D5">
      <w:pPr>
        <w:pStyle w:val="NormalWeb"/>
        <w:numPr>
          <w:ilvl w:val="0"/>
          <w:numId w:val="1"/>
        </w:numPr>
        <w:spacing w:before="0" w:beforeAutospacing="0" w:after="0" w:afterAutospacing="0"/>
        <w:ind w:right="-90"/>
        <w:textAlignment w:val="baseline"/>
        <w:rPr>
          <w:color w:val="000000"/>
        </w:rPr>
      </w:pPr>
      <w:proofErr w:type="spellStart"/>
      <w:r w:rsidRPr="00F501D5">
        <w:rPr>
          <w:color w:val="000000"/>
          <w:shd w:val="clear" w:color="auto" w:fill="FFFFFF"/>
        </w:rPr>
        <w:t>Hage</w:t>
      </w:r>
      <w:proofErr w:type="spellEnd"/>
      <w:r w:rsidRPr="00F501D5">
        <w:rPr>
          <w:color w:val="000000"/>
          <w:shd w:val="clear" w:color="auto" w:fill="FFFFFF"/>
        </w:rPr>
        <w:t xml:space="preserve"> CA, Wheat L. Histoplasmosis. In: Jameson J, </w:t>
      </w:r>
      <w:proofErr w:type="spellStart"/>
      <w:r w:rsidRPr="00F501D5">
        <w:rPr>
          <w:color w:val="000000"/>
          <w:shd w:val="clear" w:color="auto" w:fill="FFFFFF"/>
        </w:rPr>
        <w:t>Fauci</w:t>
      </w:r>
      <w:proofErr w:type="spellEnd"/>
      <w:r w:rsidRPr="00F501D5">
        <w:rPr>
          <w:color w:val="000000"/>
          <w:shd w:val="clear" w:color="auto" w:fill="FFFFFF"/>
        </w:rPr>
        <w:t xml:space="preserve"> AS, Kasper DL, Hauser SL, Longo DL, </w:t>
      </w:r>
      <w:proofErr w:type="spellStart"/>
      <w:r w:rsidRPr="00F501D5">
        <w:rPr>
          <w:color w:val="000000"/>
          <w:shd w:val="clear" w:color="auto" w:fill="FFFFFF"/>
        </w:rPr>
        <w:t>Loscalzo</w:t>
      </w:r>
      <w:proofErr w:type="spellEnd"/>
      <w:r w:rsidRPr="00F501D5">
        <w:rPr>
          <w:color w:val="000000"/>
          <w:shd w:val="clear" w:color="auto" w:fill="FFFFFF"/>
        </w:rPr>
        <w:t xml:space="preserve"> J. eds. Harrison's Principles of Internal Medicine, 20e. </w:t>
      </w:r>
      <w:proofErr w:type="spellStart"/>
      <w:r w:rsidRPr="00F501D5">
        <w:rPr>
          <w:color w:val="000000"/>
          <w:shd w:val="clear" w:color="auto" w:fill="FFFFFF"/>
        </w:rPr>
        <w:t>McGraw-</w:t>
      </w:r>
      <w:proofErr w:type="gramStart"/>
      <w:r w:rsidRPr="00F501D5">
        <w:rPr>
          <w:color w:val="000000"/>
          <w:shd w:val="clear" w:color="auto" w:fill="FFFFFF"/>
        </w:rPr>
        <w:t>Hill;Accessed</w:t>
      </w:r>
      <w:proofErr w:type="spellEnd"/>
      <w:proofErr w:type="gramEnd"/>
      <w:r w:rsidRPr="00F501D5">
        <w:rPr>
          <w:color w:val="000000"/>
          <w:shd w:val="clear" w:color="auto" w:fill="FFFFFF"/>
        </w:rPr>
        <w:t xml:space="preserve"> September 13, 2020. https://accessmedicine.mhmedical.com/content.aspx?bookid=2129&amp;sectionid=192026296</w:t>
      </w:r>
    </w:p>
    <w:p w14:paraId="4E5DFC1D" w14:textId="77777777" w:rsidR="00D576E4" w:rsidRPr="00F501D5" w:rsidRDefault="00D576E4" w:rsidP="00F501D5">
      <w:pPr>
        <w:pStyle w:val="NormalWeb"/>
        <w:numPr>
          <w:ilvl w:val="0"/>
          <w:numId w:val="1"/>
        </w:numPr>
        <w:spacing w:before="0" w:beforeAutospacing="0" w:after="0" w:afterAutospacing="0"/>
        <w:textAlignment w:val="baseline"/>
        <w:rPr>
          <w:color w:val="000000"/>
        </w:rPr>
      </w:pPr>
      <w:r w:rsidRPr="00F501D5">
        <w:rPr>
          <w:color w:val="000000"/>
          <w:shd w:val="clear" w:color="auto" w:fill="FFFFFF"/>
        </w:rPr>
        <w:t>Histoplasmosis. The official website of the city of New York. Accessed September 13, 2020. https://www1.nyc.gov/site/doh/health/health-topics/histoplasmosis.page</w:t>
      </w:r>
    </w:p>
    <w:p w14:paraId="49CBB027" w14:textId="77777777" w:rsidR="00F501D5" w:rsidRPr="00F501D5" w:rsidRDefault="00F501D5" w:rsidP="00F501D5">
      <w:pPr>
        <w:pStyle w:val="NormalWeb"/>
        <w:spacing w:before="0" w:beforeAutospacing="0" w:after="0" w:afterAutospacing="0"/>
        <w:rPr>
          <w:color w:val="000000"/>
          <w:sz w:val="22"/>
          <w:szCs w:val="22"/>
        </w:rPr>
      </w:pPr>
    </w:p>
    <w:p w14:paraId="069DCBB7" w14:textId="4D3372E6" w:rsidR="00D576E4" w:rsidRPr="00F501D5" w:rsidRDefault="00D576E4" w:rsidP="00F501D5">
      <w:pPr>
        <w:pStyle w:val="NormalWeb"/>
        <w:spacing w:before="0" w:beforeAutospacing="0" w:after="0" w:afterAutospacing="0"/>
      </w:pPr>
      <w:r w:rsidRPr="00F501D5">
        <w:rPr>
          <w:b/>
          <w:bCs/>
          <w:color w:val="000000"/>
        </w:rPr>
        <w:t>CONTENT CATEGORY:</w:t>
      </w:r>
      <w:r w:rsidRPr="00F501D5">
        <w:rPr>
          <w:color w:val="000000"/>
        </w:rPr>
        <w:t xml:space="preserve"> Patient care</w:t>
      </w:r>
    </w:p>
    <w:p w14:paraId="2C1CCCB8" w14:textId="77777777" w:rsidR="00F501D5" w:rsidRPr="00F501D5" w:rsidRDefault="00F501D5" w:rsidP="00F501D5">
      <w:pPr>
        <w:pStyle w:val="NormalWeb"/>
        <w:spacing w:before="0" w:beforeAutospacing="0" w:after="0" w:afterAutospacing="0"/>
        <w:rPr>
          <w:b/>
          <w:bCs/>
          <w:color w:val="000000"/>
          <w:sz w:val="22"/>
          <w:szCs w:val="22"/>
        </w:rPr>
      </w:pPr>
    </w:p>
    <w:p w14:paraId="13D186CA" w14:textId="1B768018" w:rsidR="000344A2" w:rsidRPr="00F501D5" w:rsidRDefault="00D576E4" w:rsidP="00F501D5">
      <w:pPr>
        <w:pStyle w:val="NormalWeb"/>
        <w:spacing w:before="0" w:beforeAutospacing="0" w:after="0" w:afterAutospacing="0"/>
      </w:pPr>
      <w:r w:rsidRPr="00F501D5">
        <w:rPr>
          <w:b/>
          <w:bCs/>
          <w:color w:val="000000"/>
        </w:rPr>
        <w:t xml:space="preserve">KEYWORDS: </w:t>
      </w:r>
      <w:r w:rsidRPr="002243C7">
        <w:rPr>
          <w:i/>
          <w:iCs/>
          <w:color w:val="000000"/>
        </w:rPr>
        <w:t>pulmonary, histoplasmosis, lung nodule, necrotizing granuloma, granulomatous dermatitis</w:t>
      </w:r>
    </w:p>
    <w:sectPr w:rsidR="000344A2" w:rsidRPr="00F501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1273" w14:textId="77777777" w:rsidR="00D24976" w:rsidRDefault="00D24976" w:rsidP="00F501D5">
      <w:pPr>
        <w:spacing w:after="0" w:line="240" w:lineRule="auto"/>
      </w:pPr>
      <w:r>
        <w:separator/>
      </w:r>
    </w:p>
  </w:endnote>
  <w:endnote w:type="continuationSeparator" w:id="0">
    <w:p w14:paraId="18C1AACB" w14:textId="77777777" w:rsidR="00D24976" w:rsidRDefault="00D24976" w:rsidP="00F5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1521" w14:textId="77777777" w:rsidR="00D24976" w:rsidRDefault="00D24976" w:rsidP="00F501D5">
      <w:pPr>
        <w:spacing w:after="0" w:line="240" w:lineRule="auto"/>
      </w:pPr>
      <w:r>
        <w:separator/>
      </w:r>
    </w:p>
  </w:footnote>
  <w:footnote w:type="continuationSeparator" w:id="0">
    <w:p w14:paraId="4ADDC434" w14:textId="77777777" w:rsidR="00D24976" w:rsidRDefault="00D24976" w:rsidP="00F5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6D57" w14:textId="77777777" w:rsidR="00F501D5" w:rsidRDefault="00F501D5" w:rsidP="00F501D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23FE5EF5" w14:textId="3CC1DE6A" w:rsidR="00F501D5" w:rsidRDefault="00F501D5" w:rsidP="00F501D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#5</w:t>
    </w:r>
  </w:p>
  <w:p w14:paraId="747E7021" w14:textId="2EF9BA67" w:rsidR="00F501D5" w:rsidRPr="001C25B5" w:rsidRDefault="001C25B5" w:rsidP="00F501D5">
    <w:pPr>
      <w:pStyle w:val="Header"/>
      <w:ind w:right="120"/>
      <w:jc w:val="right"/>
      <w:rPr>
        <w:rFonts w:ascii="Times New Roman" w:hAnsi="Times New Roman" w:cs="Times New Roman"/>
        <w:b/>
        <w:bCs/>
        <w:color w:val="0070C0"/>
        <w:sz w:val="24"/>
        <w:szCs w:val="24"/>
      </w:rPr>
    </w:pPr>
    <w:hyperlink r:id="rId1" w:history="1">
      <w:r w:rsidRPr="001C25B5">
        <w:rPr>
          <w:rStyle w:val="Hyperlink"/>
          <w:rFonts w:ascii="Times New Roman" w:hAnsi="Times New Roman" w:cs="Times New Roman"/>
          <w:b/>
          <w:bCs/>
          <w:color w:val="0070C0"/>
          <w:sz w:val="24"/>
          <w:szCs w:val="24"/>
        </w:rPr>
        <w:t>Click here to see the poster</w:t>
      </w:r>
    </w:hyperlink>
  </w:p>
  <w:p w14:paraId="7BAE95C8" w14:textId="77777777" w:rsidR="00F501D5" w:rsidRPr="00F501D5" w:rsidRDefault="00F501D5" w:rsidP="00F501D5">
    <w:pPr>
      <w:pStyle w:val="Header"/>
      <w:ind w:right="120"/>
      <w:jc w:val="right"/>
      <w:rPr>
        <w:rFonts w:ascii="Times New Roman" w:hAnsi="Times New Roman" w:cs="Times New Roman"/>
        <w:b/>
        <w:bCs/>
        <w:color w:val="0066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A6BE3"/>
    <w:multiLevelType w:val="multilevel"/>
    <w:tmpl w:val="6C00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E4"/>
    <w:rsid w:val="000074C8"/>
    <w:rsid w:val="000335E1"/>
    <w:rsid w:val="000344A2"/>
    <w:rsid w:val="00041502"/>
    <w:rsid w:val="001A1D80"/>
    <w:rsid w:val="001C25B5"/>
    <w:rsid w:val="002243C7"/>
    <w:rsid w:val="00406D9B"/>
    <w:rsid w:val="004C10BF"/>
    <w:rsid w:val="004E033F"/>
    <w:rsid w:val="00512143"/>
    <w:rsid w:val="005926DA"/>
    <w:rsid w:val="005D3347"/>
    <w:rsid w:val="00701D38"/>
    <w:rsid w:val="00707810"/>
    <w:rsid w:val="00707B66"/>
    <w:rsid w:val="007846F0"/>
    <w:rsid w:val="007D6FFB"/>
    <w:rsid w:val="00835421"/>
    <w:rsid w:val="00946A63"/>
    <w:rsid w:val="00A67A66"/>
    <w:rsid w:val="00A94C4C"/>
    <w:rsid w:val="00B138F1"/>
    <w:rsid w:val="00B144C5"/>
    <w:rsid w:val="00B42DB9"/>
    <w:rsid w:val="00B91DA2"/>
    <w:rsid w:val="00BB6E30"/>
    <w:rsid w:val="00BC35F7"/>
    <w:rsid w:val="00D04F11"/>
    <w:rsid w:val="00D24976"/>
    <w:rsid w:val="00D576E4"/>
    <w:rsid w:val="00D97C55"/>
    <w:rsid w:val="00E37DE8"/>
    <w:rsid w:val="00E77C50"/>
    <w:rsid w:val="00E83ED9"/>
    <w:rsid w:val="00F501D5"/>
    <w:rsid w:val="00F86DC0"/>
    <w:rsid w:val="00F926AD"/>
    <w:rsid w:val="00FC2A8F"/>
    <w:rsid w:val="00FE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DFAA1"/>
  <w15:docId w15:val="{299606CC-FC18-4BB1-9D18-50156E0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6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1D5"/>
  </w:style>
  <w:style w:type="paragraph" w:styleId="Footer">
    <w:name w:val="footer"/>
    <w:basedOn w:val="Normal"/>
    <w:link w:val="FooterChar"/>
    <w:uiPriority w:val="99"/>
    <w:unhideWhenUsed/>
    <w:rsid w:val="00F5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1D5"/>
  </w:style>
  <w:style w:type="character" w:styleId="Hyperlink">
    <w:name w:val="Hyperlink"/>
    <w:basedOn w:val="DefaultParagraphFont"/>
    <w:uiPriority w:val="99"/>
    <w:unhideWhenUsed/>
    <w:rsid w:val="001C25B5"/>
    <w:rPr>
      <w:color w:val="0000FF" w:themeColor="hyperlink"/>
      <w:u w:val="single"/>
    </w:rPr>
  </w:style>
  <w:style w:type="character" w:styleId="UnresolvedMention">
    <w:name w:val="Unresolved Mention"/>
    <w:basedOn w:val="DefaultParagraphFont"/>
    <w:uiPriority w:val="99"/>
    <w:semiHidden/>
    <w:unhideWhenUsed/>
    <w:rsid w:val="001C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60368">
      <w:bodyDiv w:val="1"/>
      <w:marLeft w:val="0"/>
      <w:marRight w:val="0"/>
      <w:marTop w:val="0"/>
      <w:marBottom w:val="0"/>
      <w:divBdr>
        <w:top w:val="none" w:sz="0" w:space="0" w:color="auto"/>
        <w:left w:val="none" w:sz="0" w:space="0" w:color="auto"/>
        <w:bottom w:val="none" w:sz="0" w:space="0" w:color="auto"/>
        <w:right w:val="none" w:sz="0" w:space="0" w:color="auto"/>
      </w:divBdr>
    </w:div>
    <w:div w:id="17268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igDrcHXmnuX2JFr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 Thet Zin</dc:creator>
  <cp:lastModifiedBy>J Li</cp:lastModifiedBy>
  <cp:revision>5</cp:revision>
  <dcterms:created xsi:type="dcterms:W3CDTF">2020-09-16T01:53:00Z</dcterms:created>
  <dcterms:modified xsi:type="dcterms:W3CDTF">2020-10-16T03:23:00Z</dcterms:modified>
</cp:coreProperties>
</file>