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CDAC" w14:textId="77777777" w:rsidR="00B0502C" w:rsidRPr="00B0502C" w:rsidRDefault="00B0502C">
      <w:pPr>
        <w:rPr>
          <w:rFonts w:ascii="Times" w:hAnsi="Times" w:cs="Times New Roman"/>
          <w:b/>
          <w:bCs/>
          <w:sz w:val="24"/>
          <w:szCs w:val="24"/>
        </w:rPr>
      </w:pPr>
      <w:r w:rsidRPr="00B0502C">
        <w:rPr>
          <w:rFonts w:ascii="Times" w:hAnsi="Times" w:cs="Times New Roman"/>
          <w:b/>
          <w:bCs/>
          <w:sz w:val="24"/>
          <w:szCs w:val="24"/>
        </w:rPr>
        <w:t>CLINICAL DETERMINANTS DIFFERENTIATING SEVERITY OF CANCER PATIENTS WITH COVID-19 INFECTION: HOSPITAL CARE OR HOME RECOVERY</w:t>
      </w:r>
    </w:p>
    <w:p w14:paraId="7E282D2A" w14:textId="1869B5AE" w:rsidR="00B0502C" w:rsidRDefault="00B0502C" w:rsidP="00B0502C">
      <w:pPr>
        <w:rPr>
          <w:rFonts w:ascii="Times" w:hAnsi="Times"/>
          <w:sz w:val="24"/>
          <w:szCs w:val="24"/>
        </w:rPr>
      </w:pPr>
      <w:r w:rsidRPr="00B0502C">
        <w:rPr>
          <w:rFonts w:ascii="Times" w:hAnsi="Times"/>
          <w:sz w:val="24"/>
          <w:szCs w:val="24"/>
        </w:rPr>
        <w:t>Dong D Lin</w:t>
      </w:r>
      <w:r>
        <w:rPr>
          <w:rFonts w:ascii="Times" w:hAnsi="Times"/>
          <w:sz w:val="24"/>
          <w:szCs w:val="24"/>
          <w:vertAlign w:val="superscript"/>
        </w:rPr>
        <w:t>1</w:t>
      </w:r>
      <w:r w:rsidRPr="00B0502C">
        <w:rPr>
          <w:rFonts w:ascii="Times" w:hAnsi="Times"/>
          <w:sz w:val="24"/>
          <w:szCs w:val="24"/>
        </w:rPr>
        <w:t xml:space="preserve"> BS, </w:t>
      </w:r>
      <w:proofErr w:type="spellStart"/>
      <w:r w:rsidRPr="00B0502C">
        <w:rPr>
          <w:rFonts w:ascii="Times" w:hAnsi="Times"/>
          <w:sz w:val="24"/>
          <w:szCs w:val="24"/>
        </w:rPr>
        <w:t>Yunhong</w:t>
      </w:r>
      <w:proofErr w:type="spellEnd"/>
      <w:r w:rsidRPr="00B0502C">
        <w:rPr>
          <w:rFonts w:ascii="Times" w:hAnsi="Times"/>
          <w:sz w:val="24"/>
          <w:szCs w:val="24"/>
        </w:rPr>
        <w:t xml:space="preserve"> Wu</w:t>
      </w:r>
      <w:r w:rsidRPr="00B0502C">
        <w:rPr>
          <w:rFonts w:ascii="Times" w:hAnsi="Times"/>
          <w:sz w:val="24"/>
          <w:szCs w:val="24"/>
          <w:vertAlign w:val="superscript"/>
        </w:rPr>
        <w:t>2</w:t>
      </w:r>
      <w:r w:rsidRPr="00B0502C">
        <w:rPr>
          <w:rFonts w:ascii="Times" w:hAnsi="Times"/>
          <w:sz w:val="24"/>
          <w:szCs w:val="24"/>
        </w:rPr>
        <w:t xml:space="preserve"> MS, Niki Sheth</w:t>
      </w:r>
      <w:r w:rsidRPr="00B0502C">
        <w:rPr>
          <w:rFonts w:ascii="Times" w:hAnsi="Times"/>
          <w:sz w:val="24"/>
          <w:szCs w:val="24"/>
          <w:vertAlign w:val="superscript"/>
        </w:rPr>
        <w:t>3</w:t>
      </w:r>
      <w:r w:rsidRPr="00B0502C">
        <w:rPr>
          <w:rFonts w:ascii="Times" w:hAnsi="Times"/>
          <w:sz w:val="24"/>
          <w:szCs w:val="24"/>
        </w:rPr>
        <w:t xml:space="preserve"> MD, Kevin Becker</w:t>
      </w:r>
      <w:r>
        <w:rPr>
          <w:rFonts w:ascii="Times" w:hAnsi="Times"/>
          <w:sz w:val="24"/>
          <w:szCs w:val="24"/>
          <w:vertAlign w:val="superscript"/>
        </w:rPr>
        <w:t>1</w:t>
      </w:r>
      <w:r w:rsidRPr="00B0502C">
        <w:rPr>
          <w:rFonts w:ascii="Times" w:hAnsi="Times"/>
          <w:sz w:val="24"/>
          <w:szCs w:val="24"/>
        </w:rPr>
        <w:t xml:space="preserve"> MD, Susan Burdette-Radoux</w:t>
      </w:r>
      <w:r>
        <w:rPr>
          <w:rFonts w:ascii="Times" w:hAnsi="Times"/>
          <w:sz w:val="24"/>
          <w:szCs w:val="24"/>
          <w:vertAlign w:val="superscript"/>
        </w:rPr>
        <w:t>1</w:t>
      </w:r>
      <w:r w:rsidRPr="00B0502C">
        <w:rPr>
          <w:rFonts w:ascii="Times" w:hAnsi="Times"/>
          <w:sz w:val="24"/>
          <w:szCs w:val="24"/>
        </w:rPr>
        <w:t xml:space="preserve"> MD, James D’Silva</w:t>
      </w:r>
      <w:r>
        <w:rPr>
          <w:rFonts w:ascii="Times" w:hAnsi="Times"/>
          <w:sz w:val="24"/>
          <w:szCs w:val="24"/>
          <w:vertAlign w:val="superscript"/>
        </w:rPr>
        <w:t>1</w:t>
      </w:r>
      <w:r w:rsidRPr="00B0502C">
        <w:rPr>
          <w:rFonts w:ascii="Times" w:hAnsi="Times"/>
          <w:sz w:val="24"/>
          <w:szCs w:val="24"/>
        </w:rPr>
        <w:t xml:space="preserve"> MD, </w:t>
      </w:r>
      <w:proofErr w:type="spellStart"/>
      <w:r w:rsidRPr="00B0502C">
        <w:rPr>
          <w:rFonts w:ascii="Times" w:hAnsi="Times"/>
          <w:sz w:val="24"/>
          <w:szCs w:val="24"/>
        </w:rPr>
        <w:t>Yiwu</w:t>
      </w:r>
      <w:proofErr w:type="spellEnd"/>
      <w:r w:rsidRPr="00B0502C">
        <w:rPr>
          <w:rFonts w:ascii="Times" w:hAnsi="Times"/>
          <w:sz w:val="24"/>
          <w:szCs w:val="24"/>
        </w:rPr>
        <w:t xml:space="preserve"> Huang</w:t>
      </w:r>
      <w:r>
        <w:rPr>
          <w:rFonts w:ascii="Times" w:hAnsi="Times"/>
          <w:sz w:val="24"/>
          <w:szCs w:val="24"/>
          <w:vertAlign w:val="superscript"/>
        </w:rPr>
        <w:t>1</w:t>
      </w:r>
      <w:r w:rsidRPr="00B0502C">
        <w:rPr>
          <w:rFonts w:ascii="Times" w:hAnsi="Times"/>
          <w:sz w:val="24"/>
          <w:szCs w:val="24"/>
        </w:rPr>
        <w:t xml:space="preserve"> MD, PhD, Jay Lipshitz</w:t>
      </w:r>
      <w:r>
        <w:rPr>
          <w:rFonts w:ascii="Times" w:hAnsi="Times"/>
          <w:sz w:val="24"/>
          <w:szCs w:val="24"/>
          <w:vertAlign w:val="superscript"/>
        </w:rPr>
        <w:t>1</w:t>
      </w:r>
      <w:r w:rsidRPr="00B0502C">
        <w:rPr>
          <w:rFonts w:ascii="Times" w:hAnsi="Times"/>
          <w:sz w:val="24"/>
          <w:szCs w:val="24"/>
        </w:rPr>
        <w:t xml:space="preserve"> MD, </w:t>
      </w:r>
      <w:proofErr w:type="spellStart"/>
      <w:r w:rsidRPr="00B0502C">
        <w:rPr>
          <w:rFonts w:ascii="Times" w:hAnsi="Times"/>
          <w:sz w:val="24"/>
          <w:szCs w:val="24"/>
        </w:rPr>
        <w:t>Trishala</w:t>
      </w:r>
      <w:proofErr w:type="spellEnd"/>
      <w:r w:rsidRPr="00B0502C">
        <w:rPr>
          <w:rFonts w:ascii="Times" w:hAnsi="Times"/>
          <w:sz w:val="24"/>
          <w:szCs w:val="24"/>
        </w:rPr>
        <w:t xml:space="preserve"> Meghal</w:t>
      </w:r>
      <w:r>
        <w:rPr>
          <w:rFonts w:ascii="Times" w:hAnsi="Times"/>
          <w:sz w:val="24"/>
          <w:szCs w:val="24"/>
          <w:vertAlign w:val="superscript"/>
        </w:rPr>
        <w:t>1</w:t>
      </w:r>
      <w:r w:rsidRPr="00B0502C">
        <w:rPr>
          <w:rFonts w:ascii="Times" w:hAnsi="Times"/>
          <w:sz w:val="24"/>
          <w:szCs w:val="24"/>
        </w:rPr>
        <w:t xml:space="preserve"> MD, Lan Mo</w:t>
      </w:r>
      <w:r>
        <w:rPr>
          <w:rFonts w:ascii="Times" w:hAnsi="Times"/>
          <w:sz w:val="24"/>
          <w:szCs w:val="24"/>
          <w:vertAlign w:val="superscript"/>
        </w:rPr>
        <w:t>1</w:t>
      </w:r>
      <w:r w:rsidRPr="00B0502C">
        <w:rPr>
          <w:rFonts w:ascii="Times" w:hAnsi="Times"/>
          <w:sz w:val="24"/>
          <w:szCs w:val="24"/>
        </w:rPr>
        <w:t xml:space="preserve"> MD, PhD, Pooja Murthy</w:t>
      </w:r>
      <w:r>
        <w:rPr>
          <w:rFonts w:ascii="Times" w:hAnsi="Times"/>
          <w:sz w:val="24"/>
          <w:szCs w:val="24"/>
          <w:vertAlign w:val="superscript"/>
        </w:rPr>
        <w:t>1</w:t>
      </w:r>
      <w:r w:rsidRPr="00B0502C">
        <w:rPr>
          <w:rFonts w:ascii="Times" w:hAnsi="Times"/>
          <w:sz w:val="24"/>
          <w:szCs w:val="24"/>
        </w:rPr>
        <w:t xml:space="preserve"> MD, Bernadine Donahue</w:t>
      </w:r>
      <w:r>
        <w:rPr>
          <w:rFonts w:ascii="Times" w:hAnsi="Times"/>
          <w:sz w:val="24"/>
          <w:szCs w:val="24"/>
          <w:vertAlign w:val="superscript"/>
        </w:rPr>
        <w:t>1</w:t>
      </w:r>
      <w:r w:rsidRPr="00B0502C">
        <w:rPr>
          <w:rFonts w:ascii="Times" w:hAnsi="Times"/>
          <w:sz w:val="24"/>
          <w:szCs w:val="24"/>
        </w:rPr>
        <w:t xml:space="preserve"> MD, and </w:t>
      </w:r>
      <w:proofErr w:type="spellStart"/>
      <w:r w:rsidRPr="00B0502C">
        <w:rPr>
          <w:rFonts w:ascii="Times" w:hAnsi="Times"/>
          <w:sz w:val="24"/>
          <w:szCs w:val="24"/>
        </w:rPr>
        <w:t>Yiqing</w:t>
      </w:r>
      <w:proofErr w:type="spellEnd"/>
      <w:r w:rsidRPr="00B0502C">
        <w:rPr>
          <w:rFonts w:ascii="Times" w:hAnsi="Times"/>
          <w:sz w:val="24"/>
          <w:szCs w:val="24"/>
        </w:rPr>
        <w:t xml:space="preserve"> Xu</w:t>
      </w:r>
      <w:r>
        <w:rPr>
          <w:rFonts w:ascii="Times" w:hAnsi="Times"/>
          <w:sz w:val="24"/>
          <w:szCs w:val="24"/>
          <w:vertAlign w:val="superscript"/>
        </w:rPr>
        <w:t>1</w:t>
      </w:r>
      <w:r w:rsidRPr="00B0502C">
        <w:rPr>
          <w:rFonts w:ascii="Times" w:hAnsi="Times"/>
          <w:sz w:val="24"/>
          <w:szCs w:val="24"/>
        </w:rPr>
        <w:t xml:space="preserve"> MD, PhD</w:t>
      </w:r>
    </w:p>
    <w:p w14:paraId="686F0362" w14:textId="3474B9A7" w:rsidR="00B0502C" w:rsidRPr="00B0502C" w:rsidRDefault="00B0502C" w:rsidP="00B0502C">
      <w:pPr>
        <w:rPr>
          <w:rFonts w:ascii="Times" w:hAnsi="Times" w:cs="Times New Roman"/>
          <w:sz w:val="24"/>
          <w:szCs w:val="24"/>
        </w:rPr>
      </w:pPr>
      <w:r>
        <w:rPr>
          <w:rFonts w:ascii="Times" w:hAnsi="Times"/>
          <w:sz w:val="24"/>
          <w:szCs w:val="24"/>
          <w:vertAlign w:val="superscript"/>
        </w:rPr>
        <w:t>1</w:t>
      </w:r>
      <w:sdt>
        <w:sdtPr>
          <w:rPr>
            <w:rFonts w:ascii="Times" w:hAnsi="Times" w:cs="Times New Roman"/>
            <w:sz w:val="24"/>
            <w:szCs w:val="24"/>
          </w:rPr>
          <w:id w:val="1924983039"/>
          <w:placeholder>
            <w:docPart w:val="BDA1EA138F8F7C45B6AA95920E10FF93"/>
          </w:placeholder>
        </w:sdtPr>
        <w:sdtEndPr/>
        <w:sdtContent>
          <w:r w:rsidRPr="00B0502C">
            <w:rPr>
              <w:rFonts w:ascii="Times" w:hAnsi="Times" w:cs="Times New Roman"/>
              <w:sz w:val="24"/>
              <w:szCs w:val="24"/>
            </w:rPr>
            <w:t>Maimonides Medical Center 6300 8</w:t>
          </w:r>
          <w:r w:rsidRPr="00B0502C">
            <w:rPr>
              <w:rFonts w:ascii="Times" w:hAnsi="Times" w:cs="Times New Roman"/>
              <w:sz w:val="24"/>
              <w:szCs w:val="24"/>
              <w:vertAlign w:val="superscript"/>
            </w:rPr>
            <w:t>th</w:t>
          </w:r>
          <w:r w:rsidRPr="00B0502C">
            <w:rPr>
              <w:rFonts w:ascii="Times" w:hAnsi="Times" w:cs="Times New Roman"/>
              <w:sz w:val="24"/>
              <w:szCs w:val="24"/>
            </w:rPr>
            <w:t xml:space="preserve"> Avenue Brooklyn, NY 11220</w:t>
          </w:r>
        </w:sdtContent>
      </w:sdt>
    </w:p>
    <w:p w14:paraId="165233D0" w14:textId="77777777" w:rsidR="00B0502C" w:rsidRPr="00B0502C" w:rsidRDefault="00B0502C" w:rsidP="00B0502C">
      <w:pPr>
        <w:spacing w:after="100" w:line="240" w:lineRule="auto"/>
        <w:rPr>
          <w:rFonts w:ascii="Times" w:hAnsi="Times"/>
          <w:sz w:val="24"/>
          <w:szCs w:val="24"/>
        </w:rPr>
      </w:pPr>
      <w:r w:rsidRPr="00B0502C">
        <w:rPr>
          <w:rFonts w:ascii="Times" w:hAnsi="Times"/>
          <w:sz w:val="24"/>
          <w:szCs w:val="24"/>
          <w:vertAlign w:val="superscript"/>
        </w:rPr>
        <w:t>2</w:t>
      </w:r>
      <w:r w:rsidRPr="00B0502C">
        <w:rPr>
          <w:rFonts w:ascii="Times" w:hAnsi="Times"/>
          <w:sz w:val="24"/>
          <w:szCs w:val="24"/>
        </w:rPr>
        <w:t>Department of Biostatistics, Harvard T.H. Chan School of Public Health, Boston, MA</w:t>
      </w:r>
    </w:p>
    <w:p w14:paraId="6A9A7818" w14:textId="77777777" w:rsidR="00B0502C" w:rsidRPr="00B0502C" w:rsidRDefault="00B0502C" w:rsidP="00B0502C">
      <w:pPr>
        <w:spacing w:after="100" w:line="240" w:lineRule="auto"/>
        <w:rPr>
          <w:rFonts w:ascii="Times" w:hAnsi="Times"/>
          <w:sz w:val="24"/>
          <w:szCs w:val="24"/>
        </w:rPr>
      </w:pPr>
      <w:r w:rsidRPr="00B0502C">
        <w:rPr>
          <w:rFonts w:ascii="Times" w:hAnsi="Times"/>
          <w:sz w:val="24"/>
          <w:szCs w:val="24"/>
          <w:vertAlign w:val="superscript"/>
        </w:rPr>
        <w:t>3</w:t>
      </w:r>
      <w:r w:rsidRPr="00B0502C">
        <w:rPr>
          <w:rFonts w:ascii="Times" w:hAnsi="Times"/>
          <w:sz w:val="24"/>
          <w:szCs w:val="24"/>
        </w:rPr>
        <w:t>Department of Radiation Oncology, James J. Peters Veterans Affairs Medical Center, Bronx, NY</w:t>
      </w:r>
    </w:p>
    <w:p w14:paraId="563EF511" w14:textId="58F278B2" w:rsidR="003B10CC" w:rsidRPr="00B0502C" w:rsidRDefault="003B10CC" w:rsidP="003B10CC">
      <w:pPr>
        <w:rPr>
          <w:rFonts w:ascii="Times" w:hAnsi="Times" w:cs="Times New Roman"/>
          <w:b/>
          <w:bCs/>
          <w:sz w:val="24"/>
          <w:szCs w:val="24"/>
        </w:rPr>
      </w:pPr>
      <w:r w:rsidRPr="00B0502C">
        <w:rPr>
          <w:rFonts w:ascii="Times" w:hAnsi="Times" w:cs="Times New Roman"/>
          <w:b/>
          <w:bCs/>
          <w:sz w:val="24"/>
          <w:szCs w:val="24"/>
        </w:rPr>
        <w:t xml:space="preserve">BACKGROUND: </w:t>
      </w:r>
      <w:sdt>
        <w:sdtPr>
          <w:rPr>
            <w:rFonts w:ascii="Times" w:hAnsi="Times" w:cs="Times New Roman"/>
            <w:b/>
            <w:bCs/>
            <w:sz w:val="24"/>
            <w:szCs w:val="24"/>
          </w:rPr>
          <w:id w:val="127902270"/>
          <w:placeholder>
            <w:docPart w:val="6924ADDCF11AFB48B75F23FD3ECB4634"/>
          </w:placeholder>
        </w:sdtPr>
        <w:sdtEndPr/>
        <w:sdtContent>
          <w:r w:rsidR="00B0502C" w:rsidRPr="00B0502C">
            <w:rPr>
              <w:rFonts w:ascii="Times" w:hAnsi="Times"/>
              <w:sz w:val="24"/>
              <w:szCs w:val="24"/>
            </w:rPr>
            <w:t>Cancer patients may carry a worse prognosis with Coronavirus disease 2019 (</w:t>
          </w:r>
          <w:r w:rsidR="00B0502C" w:rsidRPr="00B0502C">
            <w:rPr>
              <w:rFonts w:ascii="Times" w:eastAsia="Times New Roman" w:hAnsi="Times" w:cs="Times New Roman"/>
              <w:sz w:val="24"/>
              <w:szCs w:val="24"/>
            </w:rPr>
            <w:t xml:space="preserve">COVID-19) infection. We aimed to study the clinical factors differentiating patients requiring hospital care to those who do not, particularly therapies with negative impact to the immune system.    </w:t>
          </w:r>
        </w:sdtContent>
      </w:sdt>
    </w:p>
    <w:p w14:paraId="22096FBB" w14:textId="690D3A99" w:rsidR="003B10CC" w:rsidRPr="00B0502C" w:rsidRDefault="003B10CC" w:rsidP="003B10CC">
      <w:pPr>
        <w:rPr>
          <w:rFonts w:ascii="Times" w:hAnsi="Times" w:cs="Times New Roman"/>
          <w:sz w:val="24"/>
          <w:szCs w:val="24"/>
        </w:rPr>
      </w:pPr>
      <w:r w:rsidRPr="00B0502C">
        <w:rPr>
          <w:rFonts w:ascii="Times" w:hAnsi="Times" w:cs="Times New Roman"/>
          <w:b/>
          <w:sz w:val="24"/>
          <w:szCs w:val="24"/>
        </w:rPr>
        <w:t xml:space="preserve">METHODS: </w:t>
      </w:r>
      <w:sdt>
        <w:sdtPr>
          <w:rPr>
            <w:rFonts w:ascii="Times" w:hAnsi="Times" w:cs="Times New Roman"/>
            <w:b/>
            <w:sz w:val="24"/>
            <w:szCs w:val="24"/>
          </w:rPr>
          <w:id w:val="1507019279"/>
          <w:placeholder>
            <w:docPart w:val="4A8A6F09A3CD8D46891A5FC42C6D6ACE"/>
          </w:placeholder>
        </w:sdtPr>
        <w:sdtEndPr/>
        <w:sdtContent>
          <w:r w:rsidR="00B0502C" w:rsidRPr="00B0502C">
            <w:rPr>
              <w:rFonts w:ascii="Times" w:eastAsia="Times New Roman" w:hAnsi="Times" w:cs="Times New Roman"/>
              <w:sz w:val="24"/>
              <w:szCs w:val="24"/>
            </w:rPr>
            <w:t xml:space="preserve">This is a single community cancer center study in New York City between March 1 and May 30, 2020.  Patients were eligible by clinical diagnosis of COVID-19 infection, while the analysis was performed on the confirmed cases. Four groups were constructed: (A) hospitalized and survived, (B) hospitalized requiring intubation and/or deceased, (C) non-hospitalized, asymptomatic, with suspicious CT image findings or close exposure, </w:t>
          </w:r>
          <w:r w:rsidR="00B0502C" w:rsidRPr="00B0502C">
            <w:rPr>
              <w:rStyle w:val="CommentReference"/>
              <w:rFonts w:ascii="Times" w:hAnsi="Times"/>
              <w:sz w:val="24"/>
              <w:szCs w:val="24"/>
            </w:rPr>
            <w:t>and (D</w:t>
          </w:r>
          <w:r w:rsidR="00B0502C" w:rsidRPr="00B0502C">
            <w:rPr>
              <w:rFonts w:ascii="Times" w:eastAsia="Times New Roman" w:hAnsi="Times" w:cs="Times New Roman"/>
              <w:sz w:val="24"/>
              <w:szCs w:val="24"/>
            </w:rPr>
            <w:t xml:space="preserve">) non-hospitalized and symptomatic.  </w:t>
          </w:r>
        </w:sdtContent>
      </w:sdt>
    </w:p>
    <w:p w14:paraId="0992DD76" w14:textId="3B8DFC0A" w:rsidR="003B10CC" w:rsidRPr="00B0502C" w:rsidRDefault="003B10CC" w:rsidP="003B10CC">
      <w:pPr>
        <w:rPr>
          <w:rFonts w:ascii="Times" w:hAnsi="Times" w:cs="Times New Roman"/>
          <w:sz w:val="24"/>
          <w:szCs w:val="24"/>
        </w:rPr>
      </w:pPr>
      <w:r w:rsidRPr="00B0502C">
        <w:rPr>
          <w:rFonts w:ascii="Times" w:hAnsi="Times" w:cs="Times New Roman"/>
          <w:b/>
          <w:sz w:val="24"/>
          <w:szCs w:val="24"/>
        </w:rPr>
        <w:t>RESULTS:</w:t>
      </w:r>
      <w:r w:rsidRPr="00B0502C">
        <w:rPr>
          <w:rFonts w:ascii="Times" w:hAnsi="Times" w:cs="Times New Roman"/>
          <w:sz w:val="24"/>
          <w:szCs w:val="24"/>
        </w:rPr>
        <w:t xml:space="preserve"> </w:t>
      </w:r>
      <w:sdt>
        <w:sdtPr>
          <w:rPr>
            <w:rFonts w:ascii="Times" w:hAnsi="Times" w:cs="Times New Roman"/>
            <w:sz w:val="24"/>
            <w:szCs w:val="24"/>
          </w:rPr>
          <w:id w:val="507257394"/>
          <w:placeholder>
            <w:docPart w:val="78CED52DA2CC12408150795AB4150C5D"/>
          </w:placeholder>
        </w:sdtPr>
        <w:sdtEndPr/>
        <w:sdtContent>
          <w:r w:rsidR="00B0502C" w:rsidRPr="00B0502C">
            <w:rPr>
              <w:rFonts w:ascii="Times" w:eastAsia="Times New Roman" w:hAnsi="Times" w:cs="Times New Roman"/>
              <w:sz w:val="24"/>
              <w:szCs w:val="24"/>
            </w:rPr>
            <w:t xml:space="preserve">Thirty patients required hospitalization and 13 died. Nine asymptomatic and 26 symptomatic patients recovered at home. There was a female predominance of 69.2%.  Hospitalized patients were composed of older patients (median age 68.5 vs 58 years old), received more negative impact treatment (70% vs 34.3%), and had more patients harboring 2 or more comorbidities (80% vs 45.7%). No factors were significant to predict mortality in hospitalized patients. The </w:t>
          </w:r>
          <w:r w:rsidR="00B0502C" w:rsidRPr="00B0502C">
            <w:rPr>
              <w:rFonts w:ascii="Times" w:hAnsi="Times"/>
              <w:sz w:val="24"/>
              <w:szCs w:val="24"/>
            </w:rPr>
            <w:t xml:space="preserve">median hospital stay for discharged patients was 16.5 days (range 5-60). The median duration of persistent positivity of </w:t>
          </w:r>
          <w:r w:rsidR="00B0502C" w:rsidRPr="00B0502C">
            <w:rPr>
              <w:rFonts w:ascii="Times" w:eastAsia="Times New Roman" w:hAnsi="Times" w:cs="Times New Roman"/>
              <w:sz w:val="24"/>
              <w:szCs w:val="24"/>
            </w:rPr>
            <w:t xml:space="preserve">SARS-CoV-2 RNA was 26 days (range 10-39). </w:t>
          </w:r>
          <w:r w:rsidR="00B0502C" w:rsidRPr="00B0502C">
            <w:rPr>
              <w:rFonts w:ascii="Times" w:hAnsi="Times"/>
              <w:sz w:val="24"/>
              <w:szCs w:val="24"/>
            </w:rPr>
            <w:t>About 56.3% of patients who survived hospitalization and required anti-cancer treatment reinitiated therapy after recovery; all non-hospitalized patients restarted therapy and some continued treatment on schedule.</w:t>
          </w:r>
        </w:sdtContent>
      </w:sdt>
    </w:p>
    <w:p w14:paraId="4B61F058" w14:textId="77777777" w:rsidR="00B0502C" w:rsidRDefault="003B10CC" w:rsidP="003B10CC">
      <w:pPr>
        <w:rPr>
          <w:rFonts w:ascii="Times" w:hAnsi="Times" w:cs="Times New Roman"/>
          <w:sz w:val="24"/>
          <w:szCs w:val="24"/>
        </w:rPr>
      </w:pPr>
      <w:r w:rsidRPr="00B0502C">
        <w:rPr>
          <w:rFonts w:ascii="Times" w:hAnsi="Times" w:cs="Times New Roman"/>
          <w:b/>
          <w:sz w:val="24"/>
          <w:szCs w:val="24"/>
        </w:rPr>
        <w:t>CONCLUSIONS:</w:t>
      </w:r>
      <w:r w:rsidRPr="00B0502C">
        <w:rPr>
          <w:rFonts w:ascii="Times" w:hAnsi="Times" w:cs="Times New Roman"/>
          <w:sz w:val="24"/>
          <w:szCs w:val="24"/>
        </w:rPr>
        <w:t xml:space="preserve"> </w:t>
      </w:r>
      <w:sdt>
        <w:sdtPr>
          <w:rPr>
            <w:rFonts w:ascii="Times" w:hAnsi="Times" w:cs="Times New Roman"/>
            <w:sz w:val="24"/>
            <w:szCs w:val="24"/>
          </w:rPr>
          <w:id w:val="-555465900"/>
          <w:placeholder>
            <w:docPart w:val="9C32F2C4AFDE4243945228679C1AC847"/>
          </w:placeholder>
        </w:sdtPr>
        <w:sdtEndPr/>
        <w:sdtContent>
          <w:r w:rsidR="00B0502C" w:rsidRPr="00B0502C">
            <w:rPr>
              <w:rFonts w:ascii="Times" w:eastAsia="Times New Roman" w:hAnsi="Times" w:cs="Times New Roman"/>
              <w:sz w:val="24"/>
              <w:szCs w:val="24"/>
            </w:rPr>
            <w:t xml:space="preserve">Cancer patients may have a more severe status of COVID-19 infection after receiving therapy with negative impact on the immune system. Avoidance should be considered in older patients with multiple comorbidities. About half of patients may exhibit minimal to moderate symptoms despite cancer diagnosis and treatment.       </w:t>
          </w:r>
        </w:sdtContent>
      </w:sdt>
    </w:p>
    <w:p w14:paraId="41B6331F" w14:textId="098B9864" w:rsidR="003B10CC" w:rsidRPr="00B0502C" w:rsidRDefault="003B10CC" w:rsidP="003B10CC">
      <w:pPr>
        <w:rPr>
          <w:rFonts w:ascii="Times" w:hAnsi="Times" w:cs="Times New Roman"/>
          <w:sz w:val="24"/>
          <w:szCs w:val="24"/>
        </w:rPr>
      </w:pPr>
      <w:r w:rsidRPr="00B0502C">
        <w:rPr>
          <w:rFonts w:ascii="Times" w:hAnsi="Times" w:cs="Times New Roman"/>
          <w:b/>
          <w:sz w:val="24"/>
          <w:szCs w:val="24"/>
        </w:rPr>
        <w:t>CONTENT CATEGORY:</w:t>
      </w:r>
      <w:r w:rsidRPr="00B0502C">
        <w:rPr>
          <w:rFonts w:ascii="Times" w:hAnsi="Times" w:cs="Times New Roman"/>
          <w:sz w:val="24"/>
          <w:szCs w:val="24"/>
        </w:rPr>
        <w:t xml:space="preserve"> </w:t>
      </w:r>
      <w:sdt>
        <w:sdtPr>
          <w:rPr>
            <w:rFonts w:ascii="Times" w:hAnsi="Times" w:cs="Times New Roman"/>
            <w:sz w:val="24"/>
            <w:szCs w:val="24"/>
          </w:rPr>
          <w:id w:val="1983805169"/>
          <w:placeholder>
            <w:docPart w:val="8ED4ABF56384EC46AEB0D6016395579D"/>
          </w:placeholder>
        </w:sdtPr>
        <w:sdtEndPr/>
        <w:sdtContent>
          <w:r w:rsidR="00B0502C" w:rsidRPr="00B0502C">
            <w:rPr>
              <w:rFonts w:ascii="Times" w:hAnsi="Times" w:cs="Times New Roman"/>
              <w:sz w:val="24"/>
              <w:szCs w:val="24"/>
            </w:rPr>
            <w:t xml:space="preserve">Translational science </w:t>
          </w:r>
        </w:sdtContent>
      </w:sdt>
      <w:r w:rsidRPr="00B0502C">
        <w:rPr>
          <w:rFonts w:ascii="Times" w:hAnsi="Times" w:cs="Times New Roman"/>
          <w:sz w:val="24"/>
          <w:szCs w:val="24"/>
        </w:rPr>
        <w:t xml:space="preserve"> </w:t>
      </w:r>
    </w:p>
    <w:p w14:paraId="4FE710AB" w14:textId="4EC281B7" w:rsidR="003B10CC" w:rsidRPr="00B0502C" w:rsidRDefault="003B10CC" w:rsidP="003B10CC">
      <w:pPr>
        <w:rPr>
          <w:rFonts w:ascii="Times" w:hAnsi="Times" w:cs="Times New Roman"/>
          <w:sz w:val="24"/>
          <w:szCs w:val="24"/>
        </w:rPr>
      </w:pPr>
      <w:r w:rsidRPr="00B0502C">
        <w:rPr>
          <w:rFonts w:ascii="Times" w:hAnsi="Times" w:cs="Times New Roman"/>
          <w:b/>
          <w:bCs/>
          <w:sz w:val="24"/>
          <w:szCs w:val="24"/>
        </w:rPr>
        <w:t>KEYWORDS:</w:t>
      </w:r>
      <w:r w:rsidRPr="00B0502C">
        <w:rPr>
          <w:rFonts w:ascii="Times" w:hAnsi="Times" w:cs="Times New Roman"/>
          <w:sz w:val="24"/>
          <w:szCs w:val="24"/>
        </w:rPr>
        <w:t xml:space="preserve"> </w:t>
      </w:r>
      <w:sdt>
        <w:sdtPr>
          <w:rPr>
            <w:rFonts w:ascii="Times" w:hAnsi="Times" w:cs="Times New Roman"/>
            <w:i/>
            <w:iCs/>
            <w:sz w:val="24"/>
            <w:szCs w:val="24"/>
          </w:rPr>
          <w:id w:val="-611516970"/>
          <w:placeholder>
            <w:docPart w:val="B534FD882330CD46BFD6064965B01BB0"/>
          </w:placeholder>
        </w:sdtPr>
        <w:sdtEndPr/>
        <w:sdtContent>
          <w:r w:rsidR="00B0502C" w:rsidRPr="007C121B">
            <w:rPr>
              <w:rFonts w:ascii="Times" w:hAnsi="Times" w:cs="Times New Roman"/>
              <w:i/>
              <w:iCs/>
              <w:sz w:val="24"/>
              <w:szCs w:val="24"/>
            </w:rPr>
            <w:t>COVID-19, cancer, chemotherapy, immunosuppression, comorbidities</w:t>
          </w:r>
        </w:sdtContent>
      </w:sdt>
    </w:p>
    <w:p w14:paraId="3A52F17A" w14:textId="77777777" w:rsidR="003B10CC" w:rsidRPr="00B0502C" w:rsidRDefault="003B10CC">
      <w:pPr>
        <w:rPr>
          <w:rFonts w:ascii="Times" w:hAnsi="Times" w:cs="Times New Roman"/>
          <w:b/>
          <w:bCs/>
          <w:sz w:val="24"/>
          <w:szCs w:val="24"/>
        </w:rPr>
      </w:pPr>
    </w:p>
    <w:sectPr w:rsidR="003B10CC" w:rsidRPr="00B050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358A1" w14:textId="77777777" w:rsidR="00C91D10" w:rsidRDefault="00C91D10" w:rsidP="0027195E">
      <w:pPr>
        <w:spacing w:after="0" w:line="240" w:lineRule="auto"/>
      </w:pPr>
      <w:r>
        <w:separator/>
      </w:r>
    </w:p>
  </w:endnote>
  <w:endnote w:type="continuationSeparator" w:id="0">
    <w:p w14:paraId="43F4395B" w14:textId="77777777" w:rsidR="00C91D10" w:rsidRDefault="00C91D10" w:rsidP="0027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25D7" w14:textId="77777777" w:rsidR="00C91D10" w:rsidRDefault="00C91D10" w:rsidP="0027195E">
      <w:pPr>
        <w:spacing w:after="0" w:line="240" w:lineRule="auto"/>
      </w:pPr>
      <w:r>
        <w:separator/>
      </w:r>
    </w:p>
  </w:footnote>
  <w:footnote w:type="continuationSeparator" w:id="0">
    <w:p w14:paraId="110EF97E" w14:textId="77777777" w:rsidR="00C91D10" w:rsidRDefault="00C91D10" w:rsidP="0027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0567" w14:textId="77777777" w:rsidR="0027195E" w:rsidRDefault="0027195E" w:rsidP="0027195E">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47ACE913" w14:textId="1C968A97" w:rsidR="0027195E" w:rsidRDefault="0027195E" w:rsidP="0027195E">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w:t>
    </w:r>
    <w:r w:rsidR="00DF6F05">
      <w:rPr>
        <w:rFonts w:ascii="Times New Roman" w:hAnsi="Times New Roman" w:cs="Times New Roman"/>
        <w:b/>
        <w:bCs/>
        <w:color w:val="0066CC"/>
        <w:sz w:val="24"/>
        <w:szCs w:val="24"/>
      </w:rPr>
      <w:t>8</w:t>
    </w:r>
  </w:p>
  <w:p w14:paraId="49AD9495" w14:textId="79335A93" w:rsidR="0027195E" w:rsidRDefault="00DF6F05" w:rsidP="0027195E">
    <w:pPr>
      <w:pStyle w:val="Header"/>
      <w:ind w:right="120"/>
      <w:jc w:val="right"/>
      <w:rPr>
        <w:rFonts w:ascii="Times New Roman" w:hAnsi="Times New Roman" w:cs="Times New Roman"/>
        <w:b/>
        <w:bCs/>
        <w:color w:val="0066CC"/>
        <w:sz w:val="24"/>
        <w:szCs w:val="24"/>
      </w:rPr>
    </w:pPr>
    <w:hyperlink r:id="rId1" w:history="1">
      <w:r w:rsidR="009B1C1E" w:rsidRPr="009B1C1E">
        <w:rPr>
          <w:rStyle w:val="Hyperlink"/>
          <w:rFonts w:ascii="Times New Roman" w:hAnsi="Times New Roman" w:cs="Times New Roman"/>
          <w:b/>
          <w:bCs/>
          <w:sz w:val="24"/>
          <w:szCs w:val="24"/>
        </w:rPr>
        <w:t>Click here to see the poster</w:t>
      </w:r>
    </w:hyperlink>
  </w:p>
  <w:p w14:paraId="1BA1C3DB" w14:textId="77777777" w:rsidR="0027195E" w:rsidRPr="0027195E" w:rsidRDefault="0027195E" w:rsidP="0027195E">
    <w:pPr>
      <w:pStyle w:val="Header"/>
      <w:ind w:right="120"/>
      <w:jc w:val="right"/>
      <w:rPr>
        <w:rFonts w:ascii="Times New Roman" w:hAnsi="Times New Roman" w:cs="Times New Roman"/>
        <w:b/>
        <w:bCs/>
        <w:color w:val="0066CC"/>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27195E"/>
    <w:rsid w:val="003B10CC"/>
    <w:rsid w:val="007C121B"/>
    <w:rsid w:val="008377E4"/>
    <w:rsid w:val="009B1C1E"/>
    <w:rsid w:val="00B0502C"/>
    <w:rsid w:val="00C91D10"/>
    <w:rsid w:val="00DF6F05"/>
    <w:rsid w:val="00E2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BalloonText">
    <w:name w:val="Balloon Text"/>
    <w:basedOn w:val="Normal"/>
    <w:link w:val="BalloonTextChar"/>
    <w:uiPriority w:val="99"/>
    <w:semiHidden/>
    <w:unhideWhenUsed/>
    <w:rsid w:val="00B050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0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0502C"/>
    <w:rPr>
      <w:sz w:val="16"/>
      <w:szCs w:val="16"/>
    </w:rPr>
  </w:style>
  <w:style w:type="paragraph" w:styleId="Header">
    <w:name w:val="header"/>
    <w:basedOn w:val="Normal"/>
    <w:link w:val="HeaderChar"/>
    <w:uiPriority w:val="99"/>
    <w:unhideWhenUsed/>
    <w:rsid w:val="00271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5E"/>
  </w:style>
  <w:style w:type="paragraph" w:styleId="Footer">
    <w:name w:val="footer"/>
    <w:basedOn w:val="Normal"/>
    <w:link w:val="FooterChar"/>
    <w:uiPriority w:val="99"/>
    <w:unhideWhenUsed/>
    <w:rsid w:val="00271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5E"/>
  </w:style>
  <w:style w:type="character" w:styleId="Hyperlink">
    <w:name w:val="Hyperlink"/>
    <w:basedOn w:val="DefaultParagraphFont"/>
    <w:uiPriority w:val="99"/>
    <w:unhideWhenUsed/>
    <w:rsid w:val="009B1C1E"/>
    <w:rPr>
      <w:color w:val="0563C1" w:themeColor="hyperlink"/>
      <w:u w:val="single"/>
    </w:rPr>
  </w:style>
  <w:style w:type="character" w:styleId="UnresolvedMention">
    <w:name w:val="Unresolved Mention"/>
    <w:basedOn w:val="DefaultParagraphFont"/>
    <w:uiPriority w:val="99"/>
    <w:semiHidden/>
    <w:unhideWhenUsed/>
    <w:rsid w:val="009B1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ze4aoxzPykcWsAqz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24ADDCF11AFB48B75F23FD3ECB4634"/>
        <w:category>
          <w:name w:val="General"/>
          <w:gallery w:val="placeholder"/>
        </w:category>
        <w:types>
          <w:type w:val="bbPlcHdr"/>
        </w:types>
        <w:behaviors>
          <w:behavior w:val="content"/>
        </w:behaviors>
        <w:guid w:val="{00C24C86-3F2B-D74C-AC5B-6F2464824964}"/>
      </w:docPartPr>
      <w:docPartBody>
        <w:p w:rsidR="00172F7F" w:rsidRDefault="00E30A21" w:rsidP="00E30A21">
          <w:pPr>
            <w:pStyle w:val="6924ADDCF11AFB48B75F23FD3ECB4634"/>
          </w:pPr>
          <w:r w:rsidRPr="003B10CC">
            <w:rPr>
              <w:rStyle w:val="PlaceholderText"/>
              <w:rFonts w:ascii="Times New Roman" w:hAnsi="Times New Roman" w:cs="Times New Roman"/>
              <w:sz w:val="24"/>
              <w:szCs w:val="24"/>
            </w:rPr>
            <w:t>Click or tap here to enter text.</w:t>
          </w:r>
        </w:p>
      </w:docPartBody>
    </w:docPart>
    <w:docPart>
      <w:docPartPr>
        <w:name w:val="4A8A6F09A3CD8D46891A5FC42C6D6ACE"/>
        <w:category>
          <w:name w:val="General"/>
          <w:gallery w:val="placeholder"/>
        </w:category>
        <w:types>
          <w:type w:val="bbPlcHdr"/>
        </w:types>
        <w:behaviors>
          <w:behavior w:val="content"/>
        </w:behaviors>
        <w:guid w:val="{227ADEE8-456B-A241-86D9-3D94B30FDE2F}"/>
      </w:docPartPr>
      <w:docPartBody>
        <w:p w:rsidR="00172F7F" w:rsidRDefault="00E30A21" w:rsidP="00E30A21">
          <w:pPr>
            <w:pStyle w:val="4A8A6F09A3CD8D46891A5FC42C6D6ACE"/>
          </w:pPr>
          <w:r w:rsidRPr="003B10CC">
            <w:rPr>
              <w:rStyle w:val="PlaceholderText"/>
              <w:sz w:val="24"/>
              <w:szCs w:val="24"/>
            </w:rPr>
            <w:t>Click or tap here to enter text.</w:t>
          </w:r>
        </w:p>
      </w:docPartBody>
    </w:docPart>
    <w:docPart>
      <w:docPartPr>
        <w:name w:val="78CED52DA2CC12408150795AB4150C5D"/>
        <w:category>
          <w:name w:val="General"/>
          <w:gallery w:val="placeholder"/>
        </w:category>
        <w:types>
          <w:type w:val="bbPlcHdr"/>
        </w:types>
        <w:behaviors>
          <w:behavior w:val="content"/>
        </w:behaviors>
        <w:guid w:val="{A28004F7-F56E-404A-B386-D9B660C0453D}"/>
      </w:docPartPr>
      <w:docPartBody>
        <w:p w:rsidR="00172F7F" w:rsidRDefault="00E30A21" w:rsidP="00E30A21">
          <w:pPr>
            <w:pStyle w:val="78CED52DA2CC12408150795AB4150C5D"/>
          </w:pPr>
          <w:r w:rsidRPr="003B10CC">
            <w:rPr>
              <w:rStyle w:val="PlaceholderText"/>
              <w:rFonts w:ascii="Times New Roman" w:hAnsi="Times New Roman" w:cs="Times New Roman"/>
              <w:sz w:val="24"/>
              <w:szCs w:val="24"/>
            </w:rPr>
            <w:t>Click or tap here to enter text.</w:t>
          </w:r>
        </w:p>
      </w:docPartBody>
    </w:docPart>
    <w:docPart>
      <w:docPartPr>
        <w:name w:val="9C32F2C4AFDE4243945228679C1AC847"/>
        <w:category>
          <w:name w:val="General"/>
          <w:gallery w:val="placeholder"/>
        </w:category>
        <w:types>
          <w:type w:val="bbPlcHdr"/>
        </w:types>
        <w:behaviors>
          <w:behavior w:val="content"/>
        </w:behaviors>
        <w:guid w:val="{2FC5E585-50F2-7449-8623-DDCCCC0BAD64}"/>
      </w:docPartPr>
      <w:docPartBody>
        <w:p w:rsidR="00172F7F" w:rsidRDefault="00E30A21" w:rsidP="00E30A21">
          <w:pPr>
            <w:pStyle w:val="9C32F2C4AFDE4243945228679C1AC847"/>
          </w:pPr>
          <w:r w:rsidRPr="003B10CC">
            <w:rPr>
              <w:rStyle w:val="PlaceholderText"/>
              <w:rFonts w:ascii="Times New Roman" w:hAnsi="Times New Roman" w:cs="Times New Roman"/>
              <w:sz w:val="24"/>
              <w:szCs w:val="24"/>
            </w:rPr>
            <w:t>Click or tap here to enter text.</w:t>
          </w:r>
        </w:p>
      </w:docPartBody>
    </w:docPart>
    <w:docPart>
      <w:docPartPr>
        <w:name w:val="8ED4ABF56384EC46AEB0D6016395579D"/>
        <w:category>
          <w:name w:val="General"/>
          <w:gallery w:val="placeholder"/>
        </w:category>
        <w:types>
          <w:type w:val="bbPlcHdr"/>
        </w:types>
        <w:behaviors>
          <w:behavior w:val="content"/>
        </w:behaviors>
        <w:guid w:val="{75EDED3A-80E9-854D-92F1-C632616757D8}"/>
      </w:docPartPr>
      <w:docPartBody>
        <w:p w:rsidR="00172F7F" w:rsidRDefault="00E30A21" w:rsidP="00E30A21">
          <w:pPr>
            <w:pStyle w:val="8ED4ABF56384EC46AEB0D6016395579D"/>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B534FD882330CD46BFD6064965B01BB0"/>
        <w:category>
          <w:name w:val="General"/>
          <w:gallery w:val="placeholder"/>
        </w:category>
        <w:types>
          <w:type w:val="bbPlcHdr"/>
        </w:types>
        <w:behaviors>
          <w:behavior w:val="content"/>
        </w:behaviors>
        <w:guid w:val="{B1B5F297-4D43-C647-A046-EB048A7A5C0D}"/>
      </w:docPartPr>
      <w:docPartBody>
        <w:p w:rsidR="00172F7F" w:rsidRDefault="00E30A21" w:rsidP="00E30A21">
          <w:pPr>
            <w:pStyle w:val="B534FD882330CD46BFD6064965B01BB0"/>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
      <w:docPartPr>
        <w:name w:val="BDA1EA138F8F7C45B6AA95920E10FF93"/>
        <w:category>
          <w:name w:val="General"/>
          <w:gallery w:val="placeholder"/>
        </w:category>
        <w:types>
          <w:type w:val="bbPlcHdr"/>
        </w:types>
        <w:behaviors>
          <w:behavior w:val="content"/>
        </w:behaviors>
        <w:guid w:val="{16AC034C-90AE-DA4A-BBC5-963EE002133D}"/>
      </w:docPartPr>
      <w:docPartBody>
        <w:p w:rsidR="00172F7F" w:rsidRDefault="00E30A21" w:rsidP="00E30A21">
          <w:pPr>
            <w:pStyle w:val="BDA1EA138F8F7C45B6AA95920E10FF93"/>
          </w:pPr>
          <w:r>
            <w:rPr>
              <w:rStyle w:val="PlaceholderText"/>
              <w:rFonts w:ascii="Times New Roman" w:hAnsi="Times New Roman" w:cs="Times New Roman"/>
            </w:rPr>
            <w:t>Name of Author(s), Affiliations, Address with Zip Code, C</w:t>
          </w:r>
          <w:r w:rsidRPr="003B10CC">
            <w:rPr>
              <w:rStyle w:val="PlaceholderText"/>
              <w:rFonts w:ascii="Times New Roman" w:hAnsi="Times New Roman" w:cs="Times New Roman"/>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0968F4"/>
    <w:rsid w:val="00172F7F"/>
    <w:rsid w:val="00491422"/>
    <w:rsid w:val="009E0CE2"/>
    <w:rsid w:val="00C67CC4"/>
    <w:rsid w:val="00E30A21"/>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A21"/>
    <w:rPr>
      <w:color w:val="808080"/>
    </w:rPr>
  </w:style>
  <w:style w:type="paragraph" w:customStyle="1" w:styleId="6924ADDCF11AFB48B75F23FD3ECB4634">
    <w:name w:val="6924ADDCF11AFB48B75F23FD3ECB4634"/>
    <w:rsid w:val="00E30A21"/>
    <w:rPr>
      <w:rFonts w:eastAsiaTheme="minorHAnsi"/>
    </w:rPr>
  </w:style>
  <w:style w:type="paragraph" w:customStyle="1" w:styleId="4A8A6F09A3CD8D46891A5FC42C6D6ACE">
    <w:name w:val="4A8A6F09A3CD8D46891A5FC42C6D6ACE"/>
    <w:rsid w:val="00E30A21"/>
    <w:rPr>
      <w:rFonts w:eastAsiaTheme="minorHAnsi"/>
    </w:rPr>
  </w:style>
  <w:style w:type="paragraph" w:customStyle="1" w:styleId="78CED52DA2CC12408150795AB4150C5D">
    <w:name w:val="78CED52DA2CC12408150795AB4150C5D"/>
    <w:rsid w:val="00E30A21"/>
    <w:rPr>
      <w:rFonts w:eastAsiaTheme="minorHAnsi"/>
    </w:rPr>
  </w:style>
  <w:style w:type="paragraph" w:customStyle="1" w:styleId="9C32F2C4AFDE4243945228679C1AC847">
    <w:name w:val="9C32F2C4AFDE4243945228679C1AC847"/>
    <w:rsid w:val="00E30A21"/>
    <w:rPr>
      <w:rFonts w:eastAsiaTheme="minorHAnsi"/>
    </w:rPr>
  </w:style>
  <w:style w:type="paragraph" w:customStyle="1" w:styleId="8ED4ABF56384EC46AEB0D6016395579D">
    <w:name w:val="8ED4ABF56384EC46AEB0D6016395579D"/>
    <w:rsid w:val="00E30A21"/>
    <w:rPr>
      <w:rFonts w:eastAsiaTheme="minorHAnsi"/>
    </w:rPr>
  </w:style>
  <w:style w:type="paragraph" w:customStyle="1" w:styleId="B534FD882330CD46BFD6064965B01BB0">
    <w:name w:val="B534FD882330CD46BFD6064965B01BB0"/>
    <w:rsid w:val="00E30A21"/>
    <w:rPr>
      <w:rFonts w:eastAsiaTheme="minorHAnsi"/>
    </w:rPr>
  </w:style>
  <w:style w:type="paragraph" w:customStyle="1" w:styleId="BDA1EA138F8F7C45B6AA95920E10FF93">
    <w:name w:val="BDA1EA138F8F7C45B6AA95920E10FF93"/>
    <w:rsid w:val="00E30A2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6</cp:revision>
  <dcterms:created xsi:type="dcterms:W3CDTF">2020-09-14T14:39:00Z</dcterms:created>
  <dcterms:modified xsi:type="dcterms:W3CDTF">2020-10-21T22:06:00Z</dcterms:modified>
</cp:coreProperties>
</file>